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sz w:val="40"/>
          <w:szCs w:val="40"/>
          <w:u w:val="none"/>
        </w:rPr>
      </w:pPr>
      <w:r>
        <w:rPr>
          <w:b/>
          <w:sz w:val="40"/>
          <w:szCs w:val="40"/>
          <w:u w:val="none"/>
        </w:rPr>
        <w:t>V Ý Z V A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u w:val="none"/>
        </w:rPr>
      </w:pPr>
      <w:r>
        <w:rPr>
          <w:b/>
          <w:sz w:val="32"/>
          <w:szCs w:val="32"/>
          <w:u w:val="none"/>
        </w:rPr>
        <w:t xml:space="preserve"> </w:t>
      </w:r>
      <w:r>
        <w:rPr>
          <w:b/>
          <w:sz w:val="32"/>
          <w:szCs w:val="32"/>
          <w:u w:val="none"/>
        </w:rPr>
        <w:t>k podání nabídky na veřejnou zakázku malého rozsahu (ZMR)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rPr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rPr>
          <w:b/>
          <w:szCs w:val="24"/>
          <w:u w:val="single"/>
        </w:rPr>
      </w:pPr>
      <w:r>
        <w:rPr>
          <w:b/>
          <w:szCs w:val="24"/>
          <w:u w:val="single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rFonts w:cs="Arial"/>
          <w:b/>
          <w:bCs/>
          <w:sz w:val="40"/>
          <w:szCs w:val="40"/>
          <w:lang w:eastAsia="cs-CZ" w:bidi="ar-SA"/>
        </w:rPr>
        <w:t>Zpracování projektové dokumentace a zajištění veřejnoprávního projednání nového vodovodního přivaděče pro obec Hovorčovice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szCs w:val="24"/>
        </w:rPr>
        <w:t>Zakázka je zadávána dle §27 písm. a) zákona č. 134/2016 Sb., o zadávání veřejných zakázek (dále jen „zákon“), ve znění pozdějších předpisů, jako zakázka malého rozsahu. V souladu s §31 zákona se nejedná o zadávací řízení dle zákona.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b/>
          <w:szCs w:val="24"/>
        </w:rPr>
        <w:t xml:space="preserve">Zadavatel :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hanging="0" w:left="720"/>
        <w:jc w:val="both"/>
        <w:rPr>
          <w:rFonts w:cs="Arial"/>
        </w:rPr>
      </w:pPr>
      <w:r>
        <w:rPr>
          <w:rFonts w:cs="Arial"/>
          <w:b/>
          <w:szCs w:val="24"/>
        </w:rPr>
        <w:tab/>
        <w:t>Obec Hovorčovice</w:t>
      </w:r>
    </w:p>
    <w:p>
      <w:pPr>
        <w:pStyle w:val="Normal"/>
        <w:spacing w:before="0" w:after="0"/>
        <w:jc w:val="both"/>
        <w:rPr>
          <w:rFonts w:cs="Arial"/>
        </w:rPr>
      </w:pPr>
      <w:r>
        <w:rPr>
          <w:rFonts w:cs="Arial"/>
          <w:szCs w:val="24"/>
        </w:rPr>
        <w:tab/>
        <w:tab/>
        <w:t>Adresa:</w:t>
        <w:tab/>
        <w:tab/>
        <w:t>Revoluční 33, 250 64 Hovorčovice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szCs w:val="24"/>
        </w:rPr>
        <w:tab/>
        <w:tab/>
        <w:t>IČ:</w:t>
        <w:tab/>
        <w:tab/>
        <w:tab/>
        <w:t>00240214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szCs w:val="24"/>
        </w:rPr>
        <w:tab/>
        <w:tab/>
        <w:t>Zastoupený:</w:t>
        <w:tab/>
        <w:tab/>
        <w:t>Pavel Budín – starosta obce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szCs w:val="24"/>
        </w:rPr>
        <w:tab/>
        <w:tab/>
        <w:t>Tel.:</w:t>
        <w:tab/>
        <w:tab/>
        <w:tab/>
        <w:t>283 933 123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szCs w:val="24"/>
        </w:rPr>
        <w:tab/>
        <w:tab/>
        <w:t>e-mail:</w:t>
        <w:tab/>
        <w:tab/>
        <w:t>ou@hovorcovice.cz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Název zakázky :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cs="Arial"/>
          <w:b/>
          <w:bCs/>
          <w:sz w:val="24"/>
          <w:szCs w:val="24"/>
        </w:rPr>
        <w:t>„</w:t>
      </w:r>
      <w:r>
        <w:rPr>
          <w:rStyle w:val="Strong"/>
          <w:rFonts w:cs="Arial"/>
          <w:b/>
          <w:bCs/>
          <w:sz w:val="24"/>
          <w:szCs w:val="24"/>
          <w:lang w:eastAsia="cs-CZ" w:bidi="ar-SA"/>
        </w:rPr>
        <w:t>Zpracování projektové dokumentace a zajištění veřejnoprávního projednání nového vodovodního přivaděče pro obec Hovorčovice</w:t>
      </w:r>
      <w:r>
        <w:rPr>
          <w:rFonts w:cs="Arial"/>
          <w:b/>
          <w:bCs/>
          <w:sz w:val="24"/>
          <w:szCs w:val="24"/>
        </w:rPr>
        <w:t>"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Druh zakázky :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szCs w:val="24"/>
        </w:rPr>
        <w:t>Veřejná zakázka na služby.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hanging="0" w:left="72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cs="Arial"/>
          <w:b/>
          <w:szCs w:val="24"/>
        </w:rPr>
        <w:t>Druh poptávkového řízení řízení :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cs="Arial"/>
          <w:szCs w:val="24"/>
        </w:rPr>
        <w:t xml:space="preserve">Zakázka malého rozsahu. Řízení mimo režim zákona.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b/>
          <w:szCs w:val="24"/>
        </w:rPr>
        <w:t xml:space="preserve">Předmět zakázky: </w:t>
      </w:r>
    </w:p>
    <w:p>
      <w:pPr>
        <w:pStyle w:val="Normal"/>
        <w:jc w:val="both"/>
        <w:rPr/>
      </w:pPr>
      <w:r>
        <w:rPr>
          <w:rFonts w:cs="Arial"/>
          <w:szCs w:val="20"/>
        </w:rPr>
        <w:t xml:space="preserve">Obec Hovorčovice touto VZ chce vyřešit možnost dalšího zásobování vodou, a to z hlediska vylepšení stávajícího stavu, kdy současný přivaděč již není kapacitně dostatečný.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szCs w:val="20"/>
        </w:rPr>
        <w:t>Předmětem této veřejné zakázky je zpracování a veřejnoprávní projednání projektové dokumentace nového vodovodního přivaděče pro obec Hovorčovice.</w:t>
      </w:r>
      <w:r>
        <w:rPr>
          <w:rFonts w:cs="Arial"/>
          <w:szCs w:val="20"/>
          <w:shd w:fill="auto" w:val="clear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cs="Arial"/>
          <w:szCs w:val="20"/>
          <w:shd w:fill="auto" w:val="clear"/>
        </w:rPr>
      </w:pPr>
      <w:r>
        <w:rPr>
          <w:rFonts w:cs="Arial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szCs w:val="20"/>
          <w:shd w:fill="auto" w:val="clear"/>
        </w:rPr>
        <w:t>Zadavatel předpokládá následující rozsah dokumentace: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/>
          <w:szCs w:val="20"/>
          <w:shd w:fill="auto" w:val="clear"/>
        </w:rPr>
        <w:t xml:space="preserve">Vypracování projektové dokumentace pro veřejnoprávní projednání a realizaci. Projektová dokumentace bude zpracována v souladu s technickými standardy provozovatele distribuční sítě vodovodních řadů (Středočeské vodárny, a.s.,) </w:t>
      </w:r>
      <w:r>
        <w:rPr>
          <w:rFonts w:cs="Arial"/>
          <w:szCs w:val="20"/>
          <w:shd w:fill="auto" w:val="clear"/>
        </w:rPr>
        <w:t>a platnými právními předpisy.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/>
          <w:szCs w:val="20"/>
          <w:shd w:fill="auto" w:val="clear"/>
        </w:rPr>
        <w:t xml:space="preserve">Zajištění kompletní inženýrské činnosti, včetně získání všech potřebných povolení </w:t>
      </w:r>
      <w:r>
        <w:rPr>
          <w:rFonts w:cs="Arial"/>
          <w:szCs w:val="20"/>
          <w:shd w:fill="auto" w:val="clear"/>
        </w:rPr>
        <w:t>a projednání podmínek pro uložení díla do dotčených pozemků</w:t>
      </w:r>
      <w:r>
        <w:rPr>
          <w:rFonts w:cs="Arial"/>
          <w:szCs w:val="20"/>
          <w:shd w:fill="auto" w:val="clear"/>
        </w:rPr>
        <w:t>.</w:t>
      </w:r>
    </w:p>
    <w:p>
      <w:pPr>
        <w:pStyle w:val="Normal"/>
        <w:jc w:val="both"/>
        <w:rPr>
          <w:i/>
          <w:i/>
          <w:iCs/>
          <w:sz w:val="20"/>
          <w:szCs w:val="20"/>
          <w:highlight w:val="none"/>
          <w:shd w:fill="auto" w:val="clear"/>
        </w:rPr>
      </w:pPr>
      <w:r>
        <w:rPr>
          <w:rFonts w:cs="Arial"/>
          <w:i/>
          <w:iCs/>
          <w:sz w:val="20"/>
          <w:szCs w:val="20"/>
          <w:u w:val="single"/>
          <w:shd w:fill="auto" w:val="clear"/>
        </w:rPr>
        <w:t>Poznámka</w:t>
      </w:r>
      <w:r>
        <w:rPr>
          <w:rFonts w:cs="Arial"/>
          <w:i/>
          <w:iCs/>
          <w:sz w:val="20"/>
          <w:szCs w:val="20"/>
          <w:shd w:fill="auto" w:val="clear"/>
        </w:rPr>
        <w:t>: Předpokládaná navrhovaná cena zahrnuje veškeré náklady s touto činností spojené, kromě úhrady případně požadovaných úkonů a činností vyžádaných zadavatelem nad rámec této poptávky.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Arial"/>
          <w:szCs w:val="20"/>
          <w:shd w:fill="auto" w:val="clear"/>
        </w:rPr>
        <w:t>Zadavatel připouští k zajištění dodávky služby využití subdodavatele. V takovém případě vybraný uchazeč bude za zakázku nést odpovědnost a záruky, jako by ji zhotovil sám.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/>
          <w:b/>
          <w:bCs/>
          <w:szCs w:val="20"/>
          <w:shd w:fill="auto" w:val="clear"/>
        </w:rPr>
        <w:t>V rámci předmětu zakázky bude požadováno předložit :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ind w:hanging="0" w:left="0" w:right="0"/>
        <w:jc w:val="both"/>
        <w:rPr>
          <w:highlight w:val="none"/>
          <w:shd w:fill="auto" w:val="clear"/>
        </w:rPr>
      </w:pPr>
      <w:r>
        <w:rPr>
          <w:rFonts w:cs="Arial"/>
          <w:szCs w:val="20"/>
          <w:shd w:fill="auto" w:val="clear"/>
        </w:rPr>
        <w:t xml:space="preserve">Cenovou nabídku dodávky ve struktuře </w:t>
      </w:r>
      <w:r>
        <w:rPr>
          <w:rFonts w:cs="Arial"/>
          <w:szCs w:val="24"/>
          <w:shd w:fill="auto" w:val="clear"/>
        </w:rPr>
        <w:t xml:space="preserve">(viz. </w:t>
      </w:r>
      <w:r>
        <w:rPr>
          <w:rFonts w:cs="Arial"/>
          <w:i/>
          <w:iCs/>
          <w:szCs w:val="24"/>
          <w:u w:val="single"/>
          <w:shd w:fill="auto" w:val="clear"/>
        </w:rPr>
        <w:t>Příloha č.1</w:t>
      </w:r>
      <w:r>
        <w:rPr>
          <w:rFonts w:cs="Arial"/>
          <w:szCs w:val="24"/>
          <w:shd w:fill="auto" w:val="clear"/>
        </w:rPr>
        <w:t xml:space="preserve"> výzvy)</w:t>
      </w:r>
      <w:r>
        <w:rPr>
          <w:rFonts w:cs="Arial"/>
          <w:szCs w:val="20"/>
          <w:shd w:fill="auto" w:val="clear"/>
        </w:rPr>
        <w:t>:</w:t>
      </w:r>
    </w:p>
    <w:p>
      <w:pPr>
        <w:pStyle w:val="ListParagraph"/>
        <w:widowControl/>
        <w:numPr>
          <w:ilvl w:val="1"/>
          <w:numId w:val="5"/>
        </w:numPr>
        <w:suppressAutoHyphens w:val="true"/>
        <w:bidi w:val="0"/>
        <w:spacing w:lineRule="auto" w:line="240" w:before="0" w:after="0"/>
        <w:ind w:hanging="0" w:left="737" w:right="0"/>
        <w:contextualSpacing/>
        <w:jc w:val="both"/>
        <w:rPr>
          <w:highlight w:val="none"/>
          <w:shd w:fill="auto" w:val="clear"/>
        </w:rPr>
      </w:pPr>
      <w:r>
        <w:rPr>
          <w:rFonts w:cs="Arial"/>
          <w:szCs w:val="20"/>
          <w:shd w:fill="auto" w:val="clear"/>
        </w:rPr>
        <w:t>Cena za zpracování projektové dokumentace bez a s DPH</w:t>
      </w:r>
    </w:p>
    <w:p>
      <w:pPr>
        <w:pStyle w:val="ListParagraph"/>
        <w:widowControl/>
        <w:numPr>
          <w:ilvl w:val="1"/>
          <w:numId w:val="5"/>
        </w:numPr>
        <w:suppressAutoHyphens w:val="true"/>
        <w:bidi w:val="0"/>
        <w:spacing w:lineRule="auto" w:line="240" w:before="0" w:after="0"/>
        <w:ind w:hanging="0" w:left="737" w:right="0"/>
        <w:contextualSpacing/>
        <w:jc w:val="both"/>
        <w:rPr>
          <w:highlight w:val="none"/>
          <w:shd w:fill="auto" w:val="clear"/>
        </w:rPr>
      </w:pPr>
      <w:r>
        <w:rPr>
          <w:rFonts w:cs="Arial"/>
          <w:szCs w:val="20"/>
          <w:shd w:fill="auto" w:val="clear"/>
        </w:rPr>
        <w:t>Cena za zajištění veřejnoprávního projednání bez a s DPH</w:t>
      </w:r>
    </w:p>
    <w:p>
      <w:pPr>
        <w:pStyle w:val="ListParagraph"/>
        <w:widowControl/>
        <w:numPr>
          <w:ilvl w:val="1"/>
          <w:numId w:val="5"/>
        </w:numPr>
        <w:suppressAutoHyphens w:val="true"/>
        <w:bidi w:val="0"/>
        <w:spacing w:lineRule="auto" w:line="240" w:before="0" w:after="0"/>
        <w:ind w:hanging="0" w:left="737" w:right="0"/>
        <w:contextualSpacing/>
        <w:jc w:val="both"/>
        <w:rPr>
          <w:highlight w:val="none"/>
          <w:shd w:fill="auto" w:val="clear"/>
        </w:rPr>
      </w:pPr>
      <w:r>
        <w:rPr>
          <w:rFonts w:cs="Arial"/>
          <w:szCs w:val="20"/>
          <w:shd w:fill="auto" w:val="clear"/>
        </w:rPr>
        <w:t>Celková cena za rozsah specifikovan</w:t>
      </w:r>
      <w:r>
        <w:rPr>
          <w:rFonts w:cs="Arial"/>
          <w:szCs w:val="20"/>
          <w:shd w:fill="auto" w:val="clear"/>
        </w:rPr>
        <w:t>ý</w:t>
      </w:r>
      <w:r>
        <w:rPr>
          <w:rFonts w:cs="Arial"/>
          <w:szCs w:val="20"/>
          <w:shd w:fill="auto" w:val="clear"/>
        </w:rPr>
        <w:t xml:space="preserve"> výše </w:t>
      </w:r>
      <w:r>
        <w:rPr>
          <w:rFonts w:cs="Arial"/>
          <w:szCs w:val="20"/>
          <w:shd w:fill="auto" w:val="clear"/>
        </w:rPr>
        <w:t>bez a s DPH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contextualSpacing/>
        <w:jc w:val="both"/>
        <w:rPr>
          <w:i/>
          <w:i/>
          <w:iCs/>
          <w:sz w:val="18"/>
          <w:szCs w:val="18"/>
          <w:highlight w:val="none"/>
          <w:shd w:fill="auto" w:val="clear"/>
        </w:rPr>
      </w:pPr>
      <w:r>
        <w:rPr>
          <w:rFonts w:cs="Arial"/>
          <w:i/>
          <w:iCs/>
          <w:sz w:val="18"/>
          <w:szCs w:val="18"/>
          <w:shd w:fill="auto" w:val="clear"/>
        </w:rPr>
        <w:t>Poznámka: Pokud uchazeč není plátce DPH, tak tuto skutečnost výslovně uvede.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hanging="0" w:left="0" w:right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b/>
          <w:szCs w:val="24"/>
        </w:rPr>
        <w:t xml:space="preserve">Doba a místo plnění veřejné zakázky 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b w:val="false"/>
          <w:bCs w:val="false"/>
          <w:highlight w:val="none"/>
          <w:shd w:fill="auto" w:val="clear"/>
        </w:rPr>
      </w:pPr>
      <w:r>
        <w:rPr>
          <w:rFonts w:cs="Arial"/>
          <w:b w:val="false"/>
          <w:bCs w:val="false"/>
          <w:szCs w:val="24"/>
          <w:shd w:fill="auto" w:val="clear"/>
        </w:rPr>
        <w:t>Předpokládaný termín zahájení zakázky je od 05/2025, ukončení nejpozději do 0</w:t>
      </w:r>
      <w:r>
        <w:rPr>
          <w:rFonts w:cs="Arial"/>
          <w:b w:val="false"/>
          <w:bCs w:val="false"/>
          <w:szCs w:val="24"/>
          <w:shd w:fill="auto" w:val="clear"/>
        </w:rPr>
        <w:t>5</w:t>
      </w:r>
      <w:r>
        <w:rPr>
          <w:rFonts w:cs="Arial"/>
          <w:b w:val="false"/>
          <w:bCs w:val="false"/>
          <w:szCs w:val="24"/>
          <w:shd w:fill="auto" w:val="clear"/>
        </w:rPr>
        <w:t>/2026.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highlight w:val="none"/>
          <w:shd w:fill="auto" w:val="clear"/>
        </w:rPr>
      </w:pPr>
      <w:r>
        <w:rPr>
          <w:rFonts w:cs="Arial"/>
          <w:szCs w:val="24"/>
          <w:shd w:fill="auto" w:val="clear"/>
        </w:rPr>
        <w:t>M</w:t>
      </w:r>
      <w:r>
        <w:rPr>
          <w:rFonts w:eastAsia="Calibri" w:cs="Arial"/>
          <w:color w:val="00000A"/>
          <w:kern w:val="0"/>
          <w:sz w:val="24"/>
          <w:szCs w:val="24"/>
          <w:shd w:fill="auto" w:val="clear"/>
          <w:lang w:val="cs-CZ" w:eastAsia="zh-CN" w:bidi="ar-SA"/>
        </w:rPr>
        <w:t>ístem plnění je katastr obcí Hovorčovice a Líbeznice.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cs="Arial"/>
          <w:b/>
          <w:szCs w:val="24"/>
        </w:rPr>
        <w:t>Podmínky a požadavky na zpracování nabídky: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cs="Arial"/>
          <w:b/>
          <w:szCs w:val="24"/>
        </w:rPr>
        <w:t>Nabídka bude zpracována v českém jazyce. Zadavatel nepřipouští variantní řešení nabídky.</w:t>
      </w:r>
      <w:r>
        <w:rPr>
          <w:rFonts w:cs="Arial"/>
          <w:szCs w:val="24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cs="Arial"/>
          <w:szCs w:val="24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cs="Arial"/>
          <w:szCs w:val="24"/>
        </w:rPr>
        <w:t>Uchazeč podá nabídku písemně nebo elektronicky (pouze formáty PDF) ve lhůtě pro podání nabídek. V případě, že uchazeč podá nabídku písemně (v tištěné formě), žadatel požaduje přidat k tištěné formě kromě povinného 1 originálu také formu elektronickou na CD/DVD nosiči nebo na USB (pouze formáty PDF, XLSX, DOCX).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cs="Arial"/>
          <w:szCs w:val="24"/>
        </w:rPr>
        <w:t>Tištěná nabídka bude v uzavřené obálce a bude označena nápisem „</w:t>
      </w:r>
      <w:r>
        <w:rPr>
          <w:rFonts w:cs="Arial"/>
          <w:b/>
          <w:bCs/>
          <w:szCs w:val="24"/>
        </w:rPr>
        <w:t>NEOTVÍRAT – VZ „</w:t>
      </w:r>
      <w:r>
        <w:rPr>
          <w:rStyle w:val="Strong"/>
          <w:rFonts w:cs="Arial"/>
          <w:b/>
          <w:bCs/>
          <w:sz w:val="24"/>
          <w:szCs w:val="24"/>
          <w:lang w:eastAsia="cs-CZ" w:bidi="ar-SA"/>
        </w:rPr>
        <w:t>Zpracování projektové dokumentace a zajištění veřejnoprávního projednání nového vodovodního přivaděče pro obec Hovorčovice</w:t>
      </w:r>
      <w:r>
        <w:rPr>
          <w:rFonts w:cs="Arial"/>
          <w:szCs w:val="24"/>
        </w:rPr>
        <w:t>“.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cs="Arial"/>
          <w:szCs w:val="24"/>
        </w:rPr>
        <w:t>Nabídky, které budou zadavateli doručeny po termínu uvedeném níže, nebudou zadavatelem hodnoceny.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Požadavek na způsob zpracování cenové nabídky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cs="Arial"/>
          <w:szCs w:val="24"/>
        </w:rPr>
        <w:t xml:space="preserve">Nabídková cena bude stanovena jako pevná a nepřekročitelná po celou dobu plnění zakázky. Cenu lze navýšit jen v případě, že nastanou okolnosti předpokládané ve smlouvě.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Hodnotící kritéria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szCs w:val="24"/>
        </w:rPr>
        <w:t>Nabídky budou hodnoceny podle těchto kritérií :</w:t>
      </w:r>
    </w:p>
    <w:p>
      <w:pPr>
        <w:pStyle w:val="Normal"/>
        <w:tabs>
          <w:tab w:val="clear" w:pos="708"/>
          <w:tab w:val="left" w:pos="678" w:leader="none"/>
        </w:tabs>
        <w:spacing w:before="0" w:after="0"/>
        <w:jc w:val="both"/>
        <w:rPr/>
      </w:pPr>
      <w:r>
        <w:rPr>
          <w:rFonts w:cs="Arial"/>
          <w:szCs w:val="24"/>
        </w:rPr>
        <w:t>Bude posuzována celková nabídková cena bez DPH.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>Jako nejvhodnější nabídka bude stanovena nabídka s nejnižší celkovou nabídkovou cenou.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  <w:highlight w:val="yellow"/>
        </w:rPr>
      </w:pPr>
      <w:r>
        <w:rPr>
          <w:rFonts w:cs="Arial"/>
          <w:szCs w:val="24"/>
          <w:highlight w:val="yellow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szCs w:val="20"/>
        </w:rPr>
        <w:t>Uchazeč uvede údaje, které jsou předmětem hodnocení, do návrhu Smlouvy.</w:t>
      </w:r>
    </w:p>
    <w:p>
      <w:pPr>
        <w:pStyle w:val="Normal"/>
        <w:spacing w:lineRule="auto" w:line="240" w:before="0" w:after="0"/>
        <w:jc w:val="both"/>
        <w:rPr>
          <w:rFonts w:cs="Arial"/>
          <w:szCs w:val="20"/>
          <w:highlight w:val="yellow"/>
        </w:rPr>
      </w:pPr>
      <w:r>
        <w:rPr>
          <w:rFonts w:cs="Arial"/>
          <w:szCs w:val="20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  <w:szCs w:val="20"/>
        </w:rPr>
        <w:t xml:space="preserve">Uchazeč není oprávněn podmínit jím navrhované údaje, které jsou předmětem hodnocení, další podmínkou. Podmínění nebo uvedení několika rozdílných hodnot je důvodem pro vyřazení nabídky a vyloučení uchazeče ze zadávacího řízení. Obdobně bude zadavatel postupovat v případě, že dojde k uvedení hodnoty, která je předmětem hodnocení, v jiné veličině či formě než zadavatel stanovil. </w:t>
      </w:r>
    </w:p>
    <w:p>
      <w:pPr>
        <w:pStyle w:val="Normal"/>
        <w:spacing w:lineRule="auto" w:line="240" w:before="0" w:after="0"/>
        <w:jc w:val="both"/>
        <w:rPr>
          <w:rFonts w:cs="Arial"/>
          <w:szCs w:val="20"/>
          <w:highlight w:val="yellow"/>
        </w:rPr>
      </w:pPr>
      <w:r>
        <w:rPr>
          <w:rFonts w:cs="Arial"/>
          <w:szCs w:val="20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cs="Arial"/>
          <w:szCs w:val="20"/>
          <w:highlight w:val="yellow"/>
        </w:rPr>
      </w:pPr>
      <w:r>
        <w:rPr>
          <w:rFonts w:cs="Arial"/>
          <w:szCs w:val="20"/>
          <w:highlight w:val="yellow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cs="Arial"/>
          <w:b/>
          <w:szCs w:val="24"/>
        </w:rPr>
        <w:t>Lhůta pro podání nabídky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u w:val="none"/>
        </w:rPr>
      </w:pPr>
      <w:r>
        <w:rPr>
          <w:rFonts w:cs="Arial"/>
          <w:szCs w:val="24"/>
          <w:u w:val="none"/>
        </w:rPr>
        <w:t xml:space="preserve">Dne </w:t>
      </w:r>
      <w:r>
        <w:rPr>
          <w:rFonts w:cs="Arial"/>
          <w:szCs w:val="24"/>
          <w:u w:val="none"/>
        </w:rPr>
        <w:t xml:space="preserve">čtvrtek </w:t>
      </w:r>
      <w:r>
        <w:rPr>
          <w:rFonts w:cs="Arial"/>
          <w:b/>
          <w:bCs/>
          <w:szCs w:val="24"/>
          <w:u w:val="none"/>
        </w:rPr>
        <w:t xml:space="preserve">15.5.2025, </w:t>
      </w:r>
      <w:r>
        <w:rPr>
          <w:rFonts w:eastAsia="Calibri" w:cs="Arial"/>
          <w:b/>
          <w:bCs/>
          <w:color w:val="00000A"/>
          <w:kern w:val="0"/>
          <w:sz w:val="24"/>
          <w:szCs w:val="24"/>
          <w:u w:val="none"/>
          <w:shd w:fill="auto" w:val="clear"/>
          <w:lang w:val="cs-CZ" w:eastAsia="zh-CN" w:bidi="ar-SA"/>
        </w:rPr>
        <w:t xml:space="preserve">do </w:t>
      </w:r>
      <w:r>
        <w:rPr>
          <w:rFonts w:eastAsia="Calibri" w:cs="Arial"/>
          <w:b/>
          <w:bCs/>
          <w:color w:val="00000A"/>
          <w:kern w:val="0"/>
          <w:sz w:val="24"/>
          <w:szCs w:val="24"/>
          <w:u w:val="none"/>
          <w:shd w:fill="auto" w:val="clear"/>
          <w:lang w:val="cs-CZ" w:eastAsia="zh-CN" w:bidi="ar-SA"/>
        </w:rPr>
        <w:t>16:00</w:t>
      </w:r>
      <w:r>
        <w:rPr>
          <w:rFonts w:eastAsia="Calibri" w:cs="Arial"/>
          <w:b/>
          <w:bCs/>
          <w:color w:val="00000A"/>
          <w:kern w:val="0"/>
          <w:sz w:val="24"/>
          <w:szCs w:val="24"/>
          <w:u w:val="none"/>
          <w:shd w:fill="auto" w:val="clear"/>
          <w:lang w:val="cs-CZ" w:eastAsia="zh-CN" w:bidi="ar-SA"/>
        </w:rPr>
        <w:t xml:space="preserve"> hodin</w:t>
      </w:r>
      <w:r>
        <w:rPr>
          <w:rFonts w:eastAsia="Calibri" w:cs="Arial"/>
          <w:b/>
          <w:bCs/>
          <w:color w:val="00000A"/>
          <w:kern w:val="0"/>
          <w:sz w:val="24"/>
          <w:szCs w:val="24"/>
          <w:u w:val="none"/>
          <w:shd w:fill="auto" w:val="clear"/>
          <w:lang w:val="cs-CZ" w:eastAsia="zh-CN" w:bidi="ar-SA"/>
        </w:rPr>
        <w:t xml:space="preserve"> </w:t>
      </w:r>
      <w:r>
        <w:rPr>
          <w:rFonts w:eastAsia="Calibri" w:cs="Arial"/>
          <w:b w:val="false"/>
          <w:bCs w:val="false"/>
          <w:color w:val="00000A"/>
          <w:kern w:val="0"/>
          <w:sz w:val="24"/>
          <w:szCs w:val="24"/>
          <w:u w:val="none"/>
          <w:shd w:fill="auto" w:val="clear"/>
          <w:lang w:val="cs-CZ" w:eastAsia="zh-CN" w:bidi="ar-SA"/>
        </w:rPr>
        <w:t>v místě podání nabídky.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ascii="Arial" w:hAnsi="Arial" w:eastAsia="Calibri" w:cs="Arial"/>
          <w:b/>
          <w:bCs/>
          <w:color w:val="00000A"/>
          <w:kern w:val="0"/>
          <w:sz w:val="24"/>
          <w:szCs w:val="24"/>
          <w:u w:val="single"/>
          <w:shd w:fill="auto" w:val="clear"/>
          <w:lang w:val="cs-CZ" w:eastAsia="zh-CN" w:bidi="ar-SA"/>
        </w:rPr>
      </w:pPr>
      <w:r>
        <w:rPr>
          <w:rFonts w:eastAsia="Calibri" w:cs="Arial"/>
          <w:b/>
          <w:bCs/>
          <w:color w:val="00000A"/>
          <w:kern w:val="0"/>
          <w:sz w:val="24"/>
          <w:szCs w:val="24"/>
          <w:u w:val="single"/>
          <w:shd w:fill="auto" w:val="clear"/>
          <w:lang w:val="cs-CZ" w:eastAsia="zh-CN" w:bidi="ar-SA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Místo pro podání nabídky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Nabídky budou podány doručením na adresu sídla zadavatele nebo elektronickou formou (e-mailem nebo datovou schránkou). Pro splnění dané časové lhůty pro předání nabídek je zadavatelem stanoven </w:t>
      </w:r>
      <w:r>
        <w:rPr>
          <w:rFonts w:cs="Arial"/>
          <w:b/>
          <w:bCs/>
          <w:szCs w:val="24"/>
        </w:rPr>
        <w:t>den předání nabídky na dále uvedené adrese či e-mailové adrese, nikoli den podání na příslušném poštovním úřadě či odeslání elektronickou poštou.</w:t>
      </w:r>
      <w:r>
        <w:rPr>
          <w:rFonts w:cs="Arial"/>
          <w:szCs w:val="24"/>
        </w:rPr>
        <w:t xml:space="preserve"> Jiné doručení není považováno za řádné podání nabídky.</w:t>
      </w:r>
    </w:p>
    <w:p>
      <w:pPr>
        <w:pStyle w:val="BodyTextIndent2"/>
        <w:spacing w:lineRule="auto" w:line="240" w:before="0" w:after="0"/>
        <w:ind w:hanging="0" w:left="0" w:right="-108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cs="Arial" w:ascii="Arial" w:hAnsi="Arial"/>
          <w:b/>
          <w:bCs/>
          <w:szCs w:val="24"/>
          <w:u w:val="single"/>
        </w:rPr>
      </w:r>
    </w:p>
    <w:p>
      <w:pPr>
        <w:pStyle w:val="BodyTextIndent2"/>
        <w:spacing w:lineRule="auto" w:line="276" w:before="0" w:after="0"/>
        <w:ind w:hanging="0" w:left="0" w:right="-108"/>
        <w:jc w:val="both"/>
        <w:rPr>
          <w:rFonts w:ascii="Arial" w:hAnsi="Arial" w:cs="Arial"/>
        </w:rPr>
      </w:pPr>
      <w:r>
        <w:rPr>
          <w:rFonts w:cs="Arial" w:ascii="Arial" w:hAnsi="Arial"/>
          <w:bCs/>
          <w:szCs w:val="24"/>
          <w:u w:val="single"/>
        </w:rPr>
        <w:t>Adresa a sídlo zadavatele :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Obec Hovorčovice, Revoluční 33, 250 64 Hovorčovice,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8"/>
        </w:rPr>
      </w:pPr>
      <w:r>
        <w:rPr>
          <w:rFonts w:cs="Arial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u w:val="single"/>
        </w:rPr>
      </w:pPr>
      <w:r>
        <w:rPr>
          <w:rFonts w:cs="Arial"/>
          <w:szCs w:val="28"/>
          <w:u w:val="single"/>
        </w:rPr>
        <w:t>Elektronické adresy zadavatele: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E: </w:t>
      </w:r>
      <w:r>
        <w:rPr>
          <w:rStyle w:val="Hyperlink"/>
          <w:rFonts w:cs="Arial"/>
          <w:szCs w:val="28"/>
        </w:rPr>
        <w:t>ou@hovorcovice.cz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8"/>
        </w:rPr>
      </w:pPr>
      <w:r>
        <w:rPr>
          <w:rFonts w:cs="Arial"/>
          <w:szCs w:val="28"/>
        </w:rPr>
        <w:t>IDDS: rjdbkxf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u w:val="single"/>
        </w:rPr>
      </w:pPr>
      <w:r>
        <w:rPr>
          <w:rFonts w:cs="Arial"/>
          <w:szCs w:val="24"/>
          <w:u w:val="single"/>
        </w:rPr>
        <w:t>Nabídky je možno doručit :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szCs w:val="24"/>
        </w:rPr>
        <w:t>a) poštou na adresu sídla zadavatele;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szCs w:val="24"/>
        </w:rPr>
        <w:t>b) osobně na adresu sídla zadavatele v těchto hodinách :</w:t>
      </w:r>
    </w:p>
    <w:p>
      <w:pPr>
        <w:pStyle w:val="BodyTextIndent2"/>
        <w:spacing w:lineRule="auto" w:line="276" w:before="0" w:after="0"/>
        <w:ind w:hanging="0" w:left="0" w:right="-108"/>
        <w:jc w:val="both"/>
        <w:rPr>
          <w:rFonts w:ascii="Arial" w:hAnsi="Arial" w:cs="Arial"/>
        </w:rPr>
      </w:pPr>
      <w:r>
        <w:rPr>
          <w:rFonts w:cs="Arial" w:ascii="Arial" w:hAnsi="Arial"/>
          <w:szCs w:val="24"/>
        </w:rPr>
        <w:t xml:space="preserve">v pondělí a středu v 8:00-11:30 hod. a 12:30-17:00 hod., </w:t>
      </w:r>
    </w:p>
    <w:p>
      <w:pPr>
        <w:pStyle w:val="BodyTextIndent2"/>
        <w:spacing w:lineRule="auto" w:line="276" w:before="0" w:after="0"/>
        <w:ind w:hanging="0" w:left="0" w:right="-108"/>
        <w:jc w:val="both"/>
        <w:rPr>
          <w:rFonts w:ascii="Arial" w:hAnsi="Arial" w:cs="Arial"/>
        </w:rPr>
      </w:pPr>
      <w:r>
        <w:rPr>
          <w:rFonts w:cs="Arial" w:ascii="Arial" w:hAnsi="Arial"/>
          <w:szCs w:val="24"/>
        </w:rPr>
        <w:t>v úterý a čtvrtek v 8:00-11:30 hod. a 12:30-16:00 hod.,</w:t>
      </w:r>
    </w:p>
    <w:p>
      <w:pPr>
        <w:pStyle w:val="BodyTextIndent2"/>
        <w:spacing w:lineRule="auto" w:line="276" w:before="0" w:after="0"/>
        <w:ind w:hanging="0" w:left="0" w:right="-108"/>
        <w:jc w:val="both"/>
        <w:rPr>
          <w:rFonts w:ascii="Arial" w:hAnsi="Arial" w:cs="Arial"/>
        </w:rPr>
      </w:pPr>
      <w:r>
        <w:rPr>
          <w:rFonts w:cs="Arial" w:ascii="Arial" w:hAnsi="Arial"/>
          <w:szCs w:val="24"/>
        </w:rPr>
        <w:t>v pátek v 8:00-11:30 hod.;</w:t>
      </w:r>
    </w:p>
    <w:p>
      <w:pPr>
        <w:pStyle w:val="BodyTextIndent2"/>
        <w:spacing w:lineRule="auto" w:line="276" w:before="0" w:after="0"/>
        <w:ind w:hanging="0" w:left="0" w:right="-108"/>
        <w:jc w:val="both"/>
        <w:rPr>
          <w:b w:val="false"/>
          <w:bCs w:val="false"/>
          <w:highlight w:val="none"/>
          <w:shd w:fill="auto" w:val="clear"/>
        </w:rPr>
      </w:pPr>
      <w:r>
        <w:rPr>
          <w:rFonts w:cs="Arial" w:ascii="Arial" w:hAnsi="Arial"/>
          <w:b w:val="false"/>
          <w:bCs w:val="false"/>
          <w:szCs w:val="24"/>
          <w:shd w:fill="auto" w:val="clear"/>
        </w:rPr>
        <w:t>c) elektronicky na e-mailovou adresu zadavatele;</w:t>
      </w:r>
    </w:p>
    <w:p>
      <w:pPr>
        <w:pStyle w:val="BodyTextIndent2"/>
        <w:spacing w:lineRule="auto" w:line="276" w:before="0" w:after="0"/>
        <w:ind w:hanging="0" w:left="0" w:right="-108"/>
        <w:jc w:val="both"/>
        <w:rPr>
          <w:b w:val="false"/>
          <w:bCs w:val="false"/>
          <w:highlight w:val="none"/>
          <w:shd w:fill="auto" w:val="clear"/>
        </w:rPr>
      </w:pPr>
      <w:r>
        <w:rPr>
          <w:rFonts w:cs="Arial" w:ascii="Arial" w:hAnsi="Arial"/>
          <w:b w:val="false"/>
          <w:bCs w:val="false"/>
          <w:szCs w:val="24"/>
          <w:shd w:fill="auto" w:val="clear"/>
        </w:rPr>
        <w:t>d) elektronicky do datové schránky zadavatele.</w:t>
      </w:r>
    </w:p>
    <w:p>
      <w:pPr>
        <w:pStyle w:val="BodyTextIndent2"/>
        <w:spacing w:lineRule="auto" w:line="240" w:before="0" w:after="0"/>
        <w:ind w:hanging="0" w:left="0" w:right="-108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cs="Arial" w:ascii="Arial" w:hAnsi="Arial"/>
          <w:b/>
          <w:bCs/>
          <w:szCs w:val="24"/>
          <w:u w:val="single"/>
        </w:rPr>
      </w:r>
    </w:p>
    <w:p>
      <w:pPr>
        <w:pStyle w:val="BodyTextIndent2"/>
        <w:spacing w:lineRule="auto" w:line="276" w:before="0" w:after="0"/>
        <w:ind w:hanging="0" w:left="0" w:right="-1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cs="Arial"/>
        </w:rPr>
      </w:pPr>
      <w:r>
        <w:rPr>
          <w:rFonts w:cs="Arial"/>
          <w:b/>
          <w:szCs w:val="24"/>
        </w:rPr>
        <w:t xml:space="preserve">Vysvětlení zadávací dokumentace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cs="Arial"/>
          <w:szCs w:val="24"/>
        </w:rPr>
        <w:t xml:space="preserve">Případné dotazy k zadávací dokumentaci lze podávat na adresu zadavatele, na kontakt uvedený výše. Dotazy je nutno podat pouze písemně (vč. elektronického podání), nejpozději 4 pracovní dny před ukončením lhůty pro podání nabídek.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Zadavatel upozorňuje, že nabídka musí být zpracována v souladu se všemi informacemi, které zadavatel poskytl.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b/>
          <w:szCs w:val="24"/>
        </w:rPr>
        <w:t>Požadavky na prokázání kvalifikace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eastAsia="Calibri" w:cs="Arial"/>
          <w:color w:val="00000A"/>
          <w:kern w:val="0"/>
          <w:sz w:val="24"/>
          <w:szCs w:val="24"/>
          <w:lang w:val="cs-CZ" w:eastAsia="zh-CN" w:bidi="ar-SA"/>
        </w:rPr>
        <w:t xml:space="preserve">Splnění profesních kvalifikačních předpokladů prokáže uchazeč předložením: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eastAsia="Calibri" w:cs="Arial"/>
          <w:color w:val="00000A"/>
          <w:kern w:val="0"/>
          <w:sz w:val="24"/>
          <w:szCs w:val="24"/>
          <w:lang w:val="cs-CZ" w:eastAsia="zh-CN" w:bidi="ar-SA"/>
        </w:rPr>
        <w:t xml:space="preserve">výpisu z obchodního rejstříku, pokud je v něm zapsán,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eastAsia="Calibri" w:cs="Arial"/>
          <w:color w:val="00000A"/>
          <w:kern w:val="0"/>
          <w:sz w:val="24"/>
          <w:szCs w:val="24"/>
          <w:lang w:val="cs-CZ" w:eastAsia="zh-CN" w:bidi="ar-SA"/>
        </w:rPr>
        <w:t xml:space="preserve">dokladu o oprávnění k podnikání podle zvláštních právních předpisů v rozsahu odpovídajícím předmětu veřejné zakázky (živnostenský list, výpis z živnostenského oprávnění)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eastAsia="Calibri" w:cs="Arial"/>
          <w:color w:val="00000A"/>
          <w:kern w:val="0"/>
          <w:sz w:val="24"/>
          <w:szCs w:val="24"/>
          <w:lang w:val="cs-CZ" w:eastAsia="zh-CN" w:bidi="ar-SA"/>
        </w:rPr>
        <w:t>referenční zakázky obdobného charakteru a rozsahu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b/>
          <w:szCs w:val="24"/>
        </w:rPr>
        <w:t>Obchodní podmínky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szCs w:val="24"/>
        </w:rPr>
        <w:t xml:space="preserve">Součástí nabídky uchazeče bude návrh smlouvy o dílo.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</w:r>
    </w:p>
    <w:p>
      <w:pPr>
        <w:pStyle w:val="Svtlmkazvraznn31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contextualSpacing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Další podmínky veřejné zakázky</w:t>
      </w:r>
    </w:p>
    <w:p>
      <w:pPr>
        <w:pStyle w:val="Normal"/>
        <w:tabs>
          <w:tab w:val="clear" w:pos="708"/>
          <w:tab w:val="left" w:pos="709" w:leader="none"/>
        </w:tabs>
        <w:spacing w:lineRule="auto" w:line="276" w:before="0" w:after="0"/>
        <w:jc w:val="both"/>
        <w:rPr/>
      </w:pPr>
      <w:r>
        <w:rPr>
          <w:rFonts w:cs="Arial"/>
          <w:szCs w:val="24"/>
        </w:rPr>
        <w:t xml:space="preserve">Zadavatel si vyhrazuje právo zrušit zadávací řízení až do uzavření smlouvy, odmítnout všechny předložené nabídky a nevybrat žádného uchazeče. </w:t>
      </w:r>
    </w:p>
    <w:p>
      <w:pPr>
        <w:pStyle w:val="Normal"/>
        <w:tabs>
          <w:tab w:val="clear" w:pos="708"/>
          <w:tab w:val="left" w:pos="709" w:leader="none"/>
        </w:tabs>
        <w:spacing w:lineRule="auto" w:line="276" w:before="0" w:after="0"/>
        <w:jc w:val="both"/>
        <w:rPr/>
      </w:pPr>
      <w:r>
        <w:rPr>
          <w:rFonts w:cs="Arial"/>
          <w:szCs w:val="24"/>
        </w:rPr>
        <w:t xml:space="preserve">Veškeré náklady na vyhotovení nabídky nesou výlučně účastníci zadávacího řízení na svůj vrub, a to i v případě, kdy zadavatel v plném rozsahu využije práva, které si vyhradil v předchozím odstavci. </w:t>
      </w:r>
    </w:p>
    <w:p>
      <w:pPr>
        <w:pStyle w:val="OdstavecSmlouvy"/>
        <w:keepLines w:val="false"/>
        <w:tabs>
          <w:tab w:val="left" w:pos="0" w:leader="none"/>
          <w:tab w:val="left" w:pos="426" w:leader="none"/>
          <w:tab w:val="left" w:pos="1701" w:leader="none"/>
        </w:tabs>
        <w:spacing w:lineRule="auto" w:line="276" w:before="0" w:after="0"/>
        <w:rPr/>
      </w:pPr>
      <w:r>
        <w:rPr>
          <w:rFonts w:cs="Arial" w:ascii="Arial" w:hAnsi="Arial"/>
          <w:szCs w:val="24"/>
        </w:rPr>
        <w:t xml:space="preserve">Dodavatel podáním nabídky uděluje zadavateli souhlas k ověření a prověření údajů uvedených v nabídkách. Zadavatel vyloučí dodavatele ze soutěže v případě, že dodavatel uvede ve své nabídce nepravdivé údaje.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>
          <w:rFonts w:cs="Arial"/>
        </w:rPr>
      </w:pPr>
      <w:r>
        <w:rPr>
          <w:rFonts w:cs="Arial"/>
          <w:b/>
          <w:szCs w:val="24"/>
        </w:rPr>
        <w:t>Další informace zadavatele k otevírání obálek a hodnocení nabídek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cs="Arial"/>
          <w:szCs w:val="24"/>
        </w:rPr>
        <w:t>Obálky budou otevírány v sídle zadavatele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 xml:space="preserve">dne  </w:t>
      </w:r>
      <w:r>
        <w:rPr>
          <w:rFonts w:eastAsia="Calibri" w:cs="Arial"/>
          <w:b/>
          <w:bCs/>
          <w:color w:val="00000A"/>
          <w:kern w:val="0"/>
          <w:sz w:val="24"/>
          <w:szCs w:val="24"/>
          <w:shd w:fill="auto" w:val="clear"/>
          <w:lang w:val="cs-CZ" w:eastAsia="zh-CN" w:bidi="ar-SA"/>
        </w:rPr>
        <w:t>16.5.2025, v 10:00 hod</w:t>
      </w:r>
      <w:r>
        <w:rPr>
          <w:rFonts w:eastAsia="Calibri" w:cs="Arial"/>
          <w:b/>
          <w:color w:val="00000A"/>
          <w:kern w:val="0"/>
          <w:sz w:val="24"/>
          <w:szCs w:val="24"/>
          <w:shd w:fill="auto" w:val="clear"/>
          <w:lang w:val="cs-CZ" w:eastAsia="zh-CN" w:bidi="ar-SA"/>
        </w:rPr>
        <w:t>.</w:t>
      </w:r>
    </w:p>
    <w:p>
      <w:pPr>
        <w:pStyle w:val="BodyTextIndent2"/>
        <w:spacing w:lineRule="auto" w:line="240" w:before="0" w:after="0"/>
        <w:ind w:hanging="0" w:left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Nabídky budou otevírány a vyhodnocovány v pořadí, ve kterém byly doručeny. Otevírání obálek se mohou zúčastnit zástupci uchazečů (max. 1 osoba za každého uchazeče). Komise nebo pověřená osoba sdělí přítomným uchazečům identifikační údaje a nabídkovou cenu všech nabídek. </w:t>
      </w:r>
    </w:p>
    <w:p>
      <w:pPr>
        <w:pStyle w:val="BodyTextIndent2"/>
        <w:spacing w:lineRule="auto" w:line="240" w:before="0" w:after="0"/>
        <w:ind w:hanging="0" w:left="0" w:right="-108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BodyTextIndent2"/>
        <w:spacing w:lineRule="auto" w:line="240" w:before="0" w:after="0"/>
        <w:ind w:hanging="0" w:left="0" w:right="-108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09" w:leader="none"/>
        </w:tabs>
        <w:spacing w:before="0" w:after="0"/>
        <w:jc w:val="both"/>
        <w:rPr/>
      </w:pPr>
      <w:r>
        <w:rPr>
          <w:rFonts w:eastAsia="Calibri" w:cs="Arial"/>
          <w:b/>
          <w:color w:val="00000A"/>
          <w:kern w:val="0"/>
          <w:sz w:val="24"/>
          <w:szCs w:val="24"/>
          <w:lang w:val="cs-CZ" w:eastAsia="zh-CN" w:bidi="ar-SA"/>
        </w:rPr>
        <w:t>Povin</w:t>
      </w:r>
      <w:r>
        <w:rPr>
          <w:rFonts w:cs="Arial"/>
          <w:b/>
          <w:szCs w:val="24"/>
        </w:rPr>
        <w:t>ný obsah nabídky</w:t>
      </w:r>
    </w:p>
    <w:p>
      <w:pPr>
        <w:pStyle w:val="Svtlmkazvraznn31"/>
        <w:numPr>
          <w:ilvl w:val="0"/>
          <w:numId w:val="1"/>
        </w:numPr>
        <w:tabs>
          <w:tab w:val="clear" w:pos="708"/>
          <w:tab w:val="left" w:pos="709" w:leader="none"/>
        </w:tabs>
        <w:spacing w:before="0" w:after="0"/>
        <w:contextualSpacing/>
        <w:jc w:val="both"/>
        <w:rPr/>
      </w:pPr>
      <w:r>
        <w:rPr>
          <w:rFonts w:cs="Arial"/>
          <w:szCs w:val="24"/>
        </w:rPr>
        <w:t xml:space="preserve">Krycí list nabídky - identifikace uchazeče a celková nabídková cena (viz </w:t>
      </w:r>
      <w:r>
        <w:rPr>
          <w:rFonts w:cs="Arial"/>
          <w:i/>
          <w:iCs/>
          <w:szCs w:val="24"/>
          <w:u w:val="single"/>
        </w:rPr>
        <w:t>Příloha č.1</w:t>
      </w:r>
      <w:r>
        <w:rPr>
          <w:rFonts w:cs="Arial"/>
          <w:szCs w:val="24"/>
        </w:rPr>
        <w:t xml:space="preserve"> výzvy)</w:t>
      </w:r>
    </w:p>
    <w:p>
      <w:pPr>
        <w:pStyle w:val="Svtlmkazvraznn31"/>
        <w:numPr>
          <w:ilvl w:val="0"/>
          <w:numId w:val="1"/>
        </w:numPr>
        <w:tabs>
          <w:tab w:val="clear" w:pos="708"/>
          <w:tab w:val="left" w:pos="709" w:leader="none"/>
        </w:tabs>
        <w:spacing w:before="0" w:after="0"/>
        <w:contextualSpacing/>
        <w:jc w:val="both"/>
        <w:rPr/>
      </w:pPr>
      <w:r>
        <w:rPr>
          <w:rFonts w:cs="Arial"/>
          <w:szCs w:val="24"/>
        </w:rPr>
        <w:t>Doklady o splnění kvalifikace</w:t>
      </w:r>
    </w:p>
    <w:p>
      <w:pPr>
        <w:pStyle w:val="Svtlmkazvraznn31"/>
        <w:numPr>
          <w:ilvl w:val="1"/>
          <w:numId w:val="1"/>
        </w:numPr>
        <w:tabs>
          <w:tab w:val="clear" w:pos="708"/>
          <w:tab w:val="left" w:pos="709" w:leader="none"/>
        </w:tabs>
        <w:spacing w:before="0" w:after="0"/>
        <w:contextualSpacing/>
        <w:jc w:val="both"/>
        <w:rPr/>
      </w:pPr>
      <w:r>
        <w:rPr>
          <w:rFonts w:cs="Arial"/>
          <w:szCs w:val="24"/>
        </w:rPr>
        <w:t>výpis z obchodního rejstříku – prostá kopie</w:t>
      </w:r>
    </w:p>
    <w:p>
      <w:pPr>
        <w:pStyle w:val="Svtlmkazvraznn31"/>
        <w:numPr>
          <w:ilvl w:val="1"/>
          <w:numId w:val="1"/>
        </w:numPr>
        <w:tabs>
          <w:tab w:val="clear" w:pos="708"/>
          <w:tab w:val="left" w:pos="709" w:leader="none"/>
        </w:tabs>
        <w:spacing w:before="0" w:after="0"/>
        <w:contextualSpacing/>
        <w:jc w:val="both"/>
        <w:rPr/>
      </w:pPr>
      <w:r>
        <w:rPr>
          <w:rFonts w:cs="Arial"/>
          <w:szCs w:val="24"/>
        </w:rPr>
        <w:t>oprávnění k podnikání – prostá kopie</w:t>
      </w:r>
    </w:p>
    <w:p>
      <w:pPr>
        <w:pStyle w:val="Svtlmkazvraznn31"/>
        <w:numPr>
          <w:ilvl w:val="1"/>
          <w:numId w:val="1"/>
        </w:numPr>
        <w:tabs>
          <w:tab w:val="clear" w:pos="708"/>
          <w:tab w:val="left" w:pos="709" w:leader="none"/>
        </w:tabs>
        <w:spacing w:before="0" w:after="0"/>
        <w:contextualSpacing/>
        <w:jc w:val="both"/>
        <w:rPr/>
      </w:pPr>
      <w:r>
        <w:rPr>
          <w:rFonts w:cs="Arial"/>
          <w:szCs w:val="24"/>
        </w:rPr>
        <w:t xml:space="preserve">základní způsobilost – viz čestné prohlášení v </w:t>
      </w:r>
      <w:r>
        <w:rPr>
          <w:rFonts w:cs="Arial"/>
          <w:i/>
          <w:iCs/>
          <w:szCs w:val="24"/>
          <w:u w:val="single"/>
        </w:rPr>
        <w:t>Příloze č.2</w:t>
      </w:r>
    </w:p>
    <w:p>
      <w:pPr>
        <w:pStyle w:val="Svtlmkazvraznn31"/>
        <w:numPr>
          <w:ilvl w:val="0"/>
          <w:numId w:val="1"/>
        </w:numPr>
        <w:tabs>
          <w:tab w:val="clear" w:pos="708"/>
          <w:tab w:val="left" w:pos="709" w:leader="none"/>
        </w:tabs>
        <w:spacing w:before="0" w:after="0"/>
        <w:contextualSpacing/>
        <w:jc w:val="both"/>
        <w:rPr/>
      </w:pPr>
      <w:r>
        <w:rPr>
          <w:rFonts w:cs="Arial"/>
          <w:szCs w:val="24"/>
        </w:rPr>
        <w:t>Řádně vyplněný návrh smlouvy o dílo</w:t>
      </w:r>
    </w:p>
    <w:p>
      <w:pPr>
        <w:pStyle w:val="Svtlmkazvraznn31"/>
        <w:numPr>
          <w:ilvl w:val="0"/>
          <w:numId w:val="1"/>
        </w:numPr>
        <w:tabs>
          <w:tab w:val="clear" w:pos="708"/>
          <w:tab w:val="left" w:pos="709" w:leader="none"/>
        </w:tabs>
        <w:spacing w:before="0" w:after="0"/>
        <w:contextualSpacing/>
        <w:jc w:val="both"/>
        <w:rPr/>
      </w:pPr>
      <w:r>
        <w:rPr>
          <w:rFonts w:cs="Arial"/>
          <w:szCs w:val="24"/>
        </w:rPr>
        <w:t>Cenová nabídka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cs="Arial"/>
          <w:b/>
          <w:szCs w:val="24"/>
        </w:rPr>
        <w:t xml:space="preserve">Přílohy výzvy k podání nabídky </w:t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</w:rPr>
        <w:t>Příloha č. 1 – Tiskopis pro krycí list nabídky</w:t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</w:rPr>
        <w:t>Příloha č. 2 – Čestné prohlášení – základní způsobilost</w:t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</w:rPr>
        <w:t>Příloha č. 3 – Situační plánek předpokládané trasy vedení vodovodního řadu</w:t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</w:rPr>
        <w:t>Příloha č. 4 – Situace místa napojení Líbeznice</w:t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</w:rPr>
        <w:t>Příloha č. 5 – Situace místo napojení Hovorčovice</w:t>
      </w:r>
    </w:p>
    <w:p>
      <w:pPr>
        <w:pStyle w:val="Normal"/>
        <w:spacing w:before="0" w:after="0"/>
        <w:jc w:val="both"/>
        <w:rPr/>
      </w:pPr>
      <w:r>
        <w:rPr>
          <w:rFonts w:cs="Arial"/>
          <w:szCs w:val="24"/>
        </w:rPr>
        <w:t>Příloha č. 6 – Specifikace řadu</w:t>
      </w:r>
    </w:p>
    <w:p>
      <w:pPr>
        <w:pStyle w:val="Normal"/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before="0" w:after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 Hovorčovicích </w:t>
      </w:r>
      <w:r>
        <w:rPr>
          <w:rFonts w:cs="Arial"/>
          <w:szCs w:val="24"/>
        </w:rPr>
        <w:t>1</w:t>
      </w:r>
      <w:r>
        <w:rPr>
          <w:rFonts w:cs="Arial"/>
          <w:szCs w:val="24"/>
          <w:shd w:fill="auto" w:val="clear"/>
        </w:rPr>
        <w:t>5.4.2025</w:t>
      </w:r>
    </w:p>
    <w:p>
      <w:pPr>
        <w:pStyle w:val="Normal"/>
        <w:spacing w:lineRule="auto" w:line="240" w:before="0" w:after="0"/>
        <w:ind w:hanging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spacing w:lineRule="auto" w:line="240" w:before="0" w:after="0"/>
        <w:ind w:hanging="0"/>
        <w:jc w:val="both"/>
        <w:rPr>
          <w:rFonts w:cs="Arial"/>
          <w:szCs w:val="24"/>
        </w:rPr>
      </w:pPr>
      <w:r>
        <w:rPr>
          <w:rFonts w:cs="Arial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both"/>
        <w:rPr/>
      </w:pPr>
      <w:r>
        <w:rPr>
          <w:rFonts w:cs="Arial"/>
          <w:szCs w:val="24"/>
        </w:rPr>
        <w:t>Pavel Budín, v.r.</w:t>
      </w:r>
    </w:p>
    <w:p>
      <w:pPr>
        <w:pStyle w:val="Normal"/>
        <w:widowControl/>
        <w:bidi w:val="0"/>
        <w:spacing w:lineRule="auto" w:line="240" w:before="0" w:after="0"/>
        <w:ind w:hanging="0" w:left="0" w:right="0"/>
        <w:jc w:val="both"/>
        <w:rPr/>
      </w:pPr>
      <w:r>
        <w:rPr>
          <w:rFonts w:cs="Arial"/>
          <w:szCs w:val="24"/>
        </w:rPr>
        <w:t>starosta obce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gutter="0" w:header="1417" w:top="2092" w:footer="1417" w:bottom="193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sz w:val="20"/>
        <w:szCs w:val="20"/>
      </w:rPr>
    </w:r>
  </w:p>
  <w:p>
    <w:pPr>
      <w:pStyle w:val="Footer"/>
      <w:jc w:val="center"/>
      <w:rPr>
        <w:b w:val="false"/>
        <w:bCs w:val="false"/>
      </w:rPr>
    </w:pPr>
    <w:r>
      <w:rPr>
        <w:b w:val="false"/>
        <w:bCs w:val="false"/>
        <w:sz w:val="20"/>
        <w:szCs w:val="20"/>
      </w:rPr>
      <w:t>-----------------------------------------</w:t>
    </w:r>
  </w:p>
  <w:p>
    <w:pPr>
      <w:pStyle w:val="Footer"/>
      <w:jc w:val="center"/>
      <w:rPr>
        <w:sz w:val="20"/>
        <w:szCs w:val="20"/>
      </w:rPr>
    </w:pPr>
    <w:r>
      <w:rPr>
        <w:b/>
        <w:bCs/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b/>
        <w:bCs/>
        <w:sz w:val="20"/>
        <w:szCs w:val="20"/>
      </w:rPr>
      <w:t>)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0"/>
        <w:szCs w:val="20"/>
      </w:rPr>
    </w:pPr>
    <w:r>
      <w:rPr>
        <w:b/>
        <w:bCs/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b/>
        <w:bCs/>
        <w:sz w:val="20"/>
        <w:szCs w:val="20"/>
      </w:rPr>
      <w:t>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Calibri" w:hAnsi="Calibri"/>
        <w:b w:val="false"/>
        <w:bCs w:val="false"/>
      </w:rPr>
    </w:pPr>
    <w:r>
      <w:rPr>
        <w:rFonts w:ascii="Calibri" w:hAnsi="Calibri"/>
        <w:b w:val="false"/>
        <w:bCs w:val="false"/>
        <w:i/>
        <w:iCs/>
        <w:sz w:val="20"/>
        <w:szCs w:val="20"/>
      </w:rPr>
      <w:t xml:space="preserve">Výzva k účasti  na výběrovém řízení (ZMR) VZ:  </w:t>
    </w:r>
  </w:p>
  <w:p>
    <w:pPr>
      <w:pStyle w:val="Header"/>
      <w:jc w:val="center"/>
      <w:rPr/>
    </w:pPr>
    <w:r>
      <w:rPr>
        <w:rStyle w:val="Strong"/>
        <w:rFonts w:eastAsia="Calibri" w:cs="Times New Roman" w:ascii="Calibri" w:hAnsi="Calibri"/>
        <w:b w:val="false"/>
        <w:bCs w:val="false"/>
        <w:i/>
        <w:iCs/>
        <w:color w:val="00000A"/>
        <w:kern w:val="0"/>
        <w:sz w:val="20"/>
        <w:szCs w:val="20"/>
        <w:lang w:val="cs-CZ" w:eastAsia="zh-CN" w:bidi="ar-SA"/>
      </w:rPr>
      <w:t>„</w:t>
    </w:r>
    <w:r>
      <w:rPr>
        <w:rStyle w:val="Strong"/>
        <w:rFonts w:eastAsia="Calibri" w:cs="Times New Roman" w:ascii="Calibri" w:hAnsi="Calibri"/>
        <w:b w:val="false"/>
        <w:bCs w:val="false"/>
        <w:i/>
        <w:iCs/>
        <w:color w:val="00000A"/>
        <w:kern w:val="0"/>
        <w:sz w:val="20"/>
        <w:szCs w:val="20"/>
        <w:lang w:val="cs-CZ" w:eastAsia="zh-CN" w:bidi="ar-SA"/>
      </w:rPr>
      <w:t>Zpracování projektové dokumentace a zajištění veřejnoprávního projednání nového vodovodního přivaděče pro obec Hovorčovice“</w:t>
    </w:r>
  </w:p>
  <w:p>
    <w:pPr>
      <w:pStyle w:val="Header"/>
      <w:jc w:val="center"/>
      <w:rPr>
        <w:rFonts w:ascii="Calibri" w:hAnsi="Calibri"/>
        <w:b w:val="false"/>
        <w:bCs w:val="false"/>
      </w:rPr>
    </w:pPr>
    <w:r>
      <w:rPr>
        <w:rFonts w:ascii="Calibri" w:hAnsi="Calibri"/>
        <w:b w:val="false"/>
        <w:bCs w:val="false"/>
        <w:i/>
        <w:iCs/>
        <w:sz w:val="20"/>
        <w:szCs w:val="20"/>
      </w:rPr>
      <w:t>----------------------------------------------------------------------------------------------------------------------------------------------------</w:t>
    </w:r>
  </w:p>
  <w:p>
    <w:pPr>
      <w:pStyle w:val="Header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vlevo"/>
      <w:jc w:val="center"/>
      <w:rPr>
        <w:rFonts w:ascii="Calibri" w:hAnsi="Calibri"/>
        <w:b w:val="false"/>
        <w:bCs w:val="false"/>
      </w:rPr>
    </w:pPr>
    <w:r>
      <w:rPr>
        <w:rFonts w:ascii="Calibri" w:hAnsi="Calibri"/>
        <w:b w:val="false"/>
        <w:bCs w:val="fals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 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 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Letter"/>
      <w:lvlText w:val=" 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4"/>
        <w:b/>
        <w:szCs w:val="24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5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val="bestFit" w:percent="223"/>
  <w:revisionView w:insDel="0" w:formatting="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4de7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Calibri" w:cs="Times New Roman"/>
      <w:color w:val="00000A"/>
      <w:kern w:val="0"/>
      <w:sz w:val="24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e84de7"/>
    <w:rPr>
      <w:rFonts w:ascii="Symbol" w:hAnsi="Symbol" w:cs="Symbol"/>
    </w:rPr>
  </w:style>
  <w:style w:type="character" w:styleId="WW8Num1z2" w:customStyle="1">
    <w:name w:val="WW8Num1z2"/>
    <w:qFormat/>
    <w:rsid w:val="00e84de7"/>
    <w:rPr>
      <w:rFonts w:ascii="Courier New" w:hAnsi="Courier New" w:cs="Courier New"/>
    </w:rPr>
  </w:style>
  <w:style w:type="character" w:styleId="WW8Num1z3" w:customStyle="1">
    <w:name w:val="WW8Num1z3"/>
    <w:qFormat/>
    <w:rsid w:val="00e84de7"/>
    <w:rPr>
      <w:rFonts w:ascii="Wingdings" w:hAnsi="Wingdings" w:cs="Wingdings"/>
    </w:rPr>
  </w:style>
  <w:style w:type="character" w:styleId="WW8Num2z0" w:customStyle="1">
    <w:name w:val="WW8Num2z0"/>
    <w:qFormat/>
    <w:rsid w:val="00e84de7"/>
    <w:rPr/>
  </w:style>
  <w:style w:type="character" w:styleId="WW8Num2z1" w:customStyle="1">
    <w:name w:val="WW8Num2z1"/>
    <w:qFormat/>
    <w:rsid w:val="00e84de7"/>
    <w:rPr/>
  </w:style>
  <w:style w:type="character" w:styleId="WW8Num2z2" w:customStyle="1">
    <w:name w:val="WW8Num2z2"/>
    <w:qFormat/>
    <w:rsid w:val="00e84de7"/>
    <w:rPr/>
  </w:style>
  <w:style w:type="character" w:styleId="WW8Num2z3" w:customStyle="1">
    <w:name w:val="WW8Num2z3"/>
    <w:qFormat/>
    <w:rsid w:val="00e84de7"/>
    <w:rPr/>
  </w:style>
  <w:style w:type="character" w:styleId="WW8Num2z4" w:customStyle="1">
    <w:name w:val="WW8Num2z4"/>
    <w:qFormat/>
    <w:rsid w:val="00e84de7"/>
    <w:rPr/>
  </w:style>
  <w:style w:type="character" w:styleId="WW8Num2z5" w:customStyle="1">
    <w:name w:val="WW8Num2z5"/>
    <w:qFormat/>
    <w:rsid w:val="00e84de7"/>
    <w:rPr/>
  </w:style>
  <w:style w:type="character" w:styleId="WW8Num2z6" w:customStyle="1">
    <w:name w:val="WW8Num2z6"/>
    <w:qFormat/>
    <w:rsid w:val="00e84de7"/>
    <w:rPr/>
  </w:style>
  <w:style w:type="character" w:styleId="WW8Num2z7" w:customStyle="1">
    <w:name w:val="WW8Num2z7"/>
    <w:qFormat/>
    <w:rsid w:val="00e84de7"/>
    <w:rPr/>
  </w:style>
  <w:style w:type="character" w:styleId="WW8Num2z8" w:customStyle="1">
    <w:name w:val="WW8Num2z8"/>
    <w:qFormat/>
    <w:rsid w:val="00e84de7"/>
    <w:rPr/>
  </w:style>
  <w:style w:type="character" w:styleId="WW8Num3z0" w:customStyle="1">
    <w:name w:val="WW8Num3z0"/>
    <w:qFormat/>
    <w:rsid w:val="00e84de7"/>
    <w:rPr/>
  </w:style>
  <w:style w:type="character" w:styleId="WW8Num3z1" w:customStyle="1">
    <w:name w:val="WW8Num3z1"/>
    <w:qFormat/>
    <w:rsid w:val="00e84de7"/>
    <w:rPr/>
  </w:style>
  <w:style w:type="character" w:styleId="WW8Num3z2" w:customStyle="1">
    <w:name w:val="WW8Num3z2"/>
    <w:qFormat/>
    <w:rsid w:val="00e84de7"/>
    <w:rPr/>
  </w:style>
  <w:style w:type="character" w:styleId="WW8Num3z3" w:customStyle="1">
    <w:name w:val="WW8Num3z3"/>
    <w:qFormat/>
    <w:rsid w:val="00e84de7"/>
    <w:rPr/>
  </w:style>
  <w:style w:type="character" w:styleId="WW8Num3z4" w:customStyle="1">
    <w:name w:val="WW8Num3z4"/>
    <w:qFormat/>
    <w:rsid w:val="00e84de7"/>
    <w:rPr/>
  </w:style>
  <w:style w:type="character" w:styleId="WW8Num3z5" w:customStyle="1">
    <w:name w:val="WW8Num3z5"/>
    <w:qFormat/>
    <w:rsid w:val="00e84de7"/>
    <w:rPr/>
  </w:style>
  <w:style w:type="character" w:styleId="WW8Num3z6" w:customStyle="1">
    <w:name w:val="WW8Num3z6"/>
    <w:qFormat/>
    <w:rsid w:val="00e84de7"/>
    <w:rPr/>
  </w:style>
  <w:style w:type="character" w:styleId="WW8Num3z7" w:customStyle="1">
    <w:name w:val="WW8Num3z7"/>
    <w:qFormat/>
    <w:rsid w:val="00e84de7"/>
    <w:rPr/>
  </w:style>
  <w:style w:type="character" w:styleId="WW8Num3z8" w:customStyle="1">
    <w:name w:val="WW8Num3z8"/>
    <w:qFormat/>
    <w:rsid w:val="00e84de7"/>
    <w:rPr/>
  </w:style>
  <w:style w:type="character" w:styleId="WW8Num4z0" w:customStyle="1">
    <w:name w:val="WW8Num4z0"/>
    <w:qFormat/>
    <w:rsid w:val="00e84de7"/>
    <w:rPr>
      <w:rFonts w:ascii="Symbol" w:hAnsi="Symbol" w:cs="Symbol"/>
    </w:rPr>
  </w:style>
  <w:style w:type="character" w:styleId="WW8Num4z1" w:customStyle="1">
    <w:name w:val="WW8Num4z1"/>
    <w:qFormat/>
    <w:rsid w:val="00e84de7"/>
    <w:rPr>
      <w:rFonts w:ascii="Courier New" w:hAnsi="Courier New" w:cs="Courier New"/>
    </w:rPr>
  </w:style>
  <w:style w:type="character" w:styleId="WW8Num4z2" w:customStyle="1">
    <w:name w:val="WW8Num4z2"/>
    <w:qFormat/>
    <w:rsid w:val="00e84de7"/>
    <w:rPr>
      <w:rFonts w:ascii="Wingdings" w:hAnsi="Wingdings" w:cs="Wingdings"/>
    </w:rPr>
  </w:style>
  <w:style w:type="character" w:styleId="WW8Num5z0" w:customStyle="1">
    <w:name w:val="WW8Num5z0"/>
    <w:qFormat/>
    <w:rsid w:val="00e84de7"/>
    <w:rPr>
      <w:rFonts w:ascii="Courier New" w:hAnsi="Courier New" w:cs="Courier New"/>
    </w:rPr>
  </w:style>
  <w:style w:type="character" w:styleId="WW8Num5z2" w:customStyle="1">
    <w:name w:val="WW8Num5z2"/>
    <w:qFormat/>
    <w:rsid w:val="00e84de7"/>
    <w:rPr>
      <w:rFonts w:ascii="Wingdings" w:hAnsi="Wingdings" w:cs="Wingdings"/>
    </w:rPr>
  </w:style>
  <w:style w:type="character" w:styleId="WW8Num5z3" w:customStyle="1">
    <w:name w:val="WW8Num5z3"/>
    <w:qFormat/>
    <w:rsid w:val="00e84de7"/>
    <w:rPr>
      <w:rFonts w:ascii="Symbol" w:hAnsi="Symbol" w:cs="Symbol"/>
    </w:rPr>
  </w:style>
  <w:style w:type="character" w:styleId="WW8Num6z0" w:customStyle="1">
    <w:name w:val="WW8Num6z0"/>
    <w:qFormat/>
    <w:rsid w:val="00e84de7"/>
    <w:rPr/>
  </w:style>
  <w:style w:type="character" w:styleId="WW8Num6z1" w:customStyle="1">
    <w:name w:val="WW8Num6z1"/>
    <w:qFormat/>
    <w:rsid w:val="00e84de7"/>
    <w:rPr/>
  </w:style>
  <w:style w:type="character" w:styleId="WW8Num6z2" w:customStyle="1">
    <w:name w:val="WW8Num6z2"/>
    <w:qFormat/>
    <w:rsid w:val="00e84de7"/>
    <w:rPr/>
  </w:style>
  <w:style w:type="character" w:styleId="WW8Num6z3" w:customStyle="1">
    <w:name w:val="WW8Num6z3"/>
    <w:qFormat/>
    <w:rsid w:val="00e84de7"/>
    <w:rPr/>
  </w:style>
  <w:style w:type="character" w:styleId="WW8Num6z4" w:customStyle="1">
    <w:name w:val="WW8Num6z4"/>
    <w:qFormat/>
    <w:rsid w:val="00e84de7"/>
    <w:rPr/>
  </w:style>
  <w:style w:type="character" w:styleId="WW8Num6z5" w:customStyle="1">
    <w:name w:val="WW8Num6z5"/>
    <w:qFormat/>
    <w:rsid w:val="00e84de7"/>
    <w:rPr/>
  </w:style>
  <w:style w:type="character" w:styleId="WW8Num6z6" w:customStyle="1">
    <w:name w:val="WW8Num6z6"/>
    <w:qFormat/>
    <w:rsid w:val="00e84de7"/>
    <w:rPr/>
  </w:style>
  <w:style w:type="character" w:styleId="WW8Num6z7" w:customStyle="1">
    <w:name w:val="WW8Num6z7"/>
    <w:qFormat/>
    <w:rsid w:val="00e84de7"/>
    <w:rPr/>
  </w:style>
  <w:style w:type="character" w:styleId="WW8Num6z8" w:customStyle="1">
    <w:name w:val="WW8Num6z8"/>
    <w:qFormat/>
    <w:rsid w:val="00e84de7"/>
    <w:rPr/>
  </w:style>
  <w:style w:type="character" w:styleId="WW8Num7z0" w:customStyle="1">
    <w:name w:val="WW8Num7z0"/>
    <w:qFormat/>
    <w:rsid w:val="00e84de7"/>
    <w:rPr>
      <w:rFonts w:ascii="Symbol" w:hAnsi="Symbol" w:cs="Symbol"/>
    </w:rPr>
  </w:style>
  <w:style w:type="character" w:styleId="WW8Num7z1" w:customStyle="1">
    <w:name w:val="WW8Num7z1"/>
    <w:qFormat/>
    <w:rsid w:val="00e84de7"/>
    <w:rPr>
      <w:rFonts w:ascii="Courier New" w:hAnsi="Courier New" w:cs="Courier New"/>
    </w:rPr>
  </w:style>
  <w:style w:type="character" w:styleId="WW8Num7z2" w:customStyle="1">
    <w:name w:val="WW8Num7z2"/>
    <w:qFormat/>
    <w:rsid w:val="00e84de7"/>
    <w:rPr>
      <w:rFonts w:ascii="Wingdings" w:hAnsi="Wingdings" w:cs="Wingdings"/>
    </w:rPr>
  </w:style>
  <w:style w:type="character" w:styleId="WW8Num8z0" w:customStyle="1">
    <w:name w:val="WW8Num8z0"/>
    <w:qFormat/>
    <w:rsid w:val="00e84de7"/>
    <w:rPr>
      <w:rFonts w:ascii="Symbol" w:hAnsi="Symbol" w:cs="Symbol"/>
    </w:rPr>
  </w:style>
  <w:style w:type="character" w:styleId="WW8Num8z1" w:customStyle="1">
    <w:name w:val="WW8Num8z1"/>
    <w:qFormat/>
    <w:rsid w:val="00e84de7"/>
    <w:rPr>
      <w:rFonts w:ascii="Courier New" w:hAnsi="Courier New" w:cs="Courier New"/>
    </w:rPr>
  </w:style>
  <w:style w:type="character" w:styleId="WW8Num8z2" w:customStyle="1">
    <w:name w:val="WW8Num8z2"/>
    <w:qFormat/>
    <w:rsid w:val="00e84de7"/>
    <w:rPr>
      <w:rFonts w:ascii="Wingdings" w:hAnsi="Wingdings" w:cs="Wingdings"/>
    </w:rPr>
  </w:style>
  <w:style w:type="character" w:styleId="WW8Num9z0" w:customStyle="1">
    <w:name w:val="WW8Num9z0"/>
    <w:qFormat/>
    <w:rsid w:val="00e84de7"/>
    <w:rPr/>
  </w:style>
  <w:style w:type="character" w:styleId="WW8Num9z1" w:customStyle="1">
    <w:name w:val="WW8Num9z1"/>
    <w:qFormat/>
    <w:rsid w:val="00e84de7"/>
    <w:rPr>
      <w:rFonts w:ascii="Symbol" w:hAnsi="Symbol" w:eastAsia="Calibri" w:cs="Times New Roman"/>
    </w:rPr>
  </w:style>
  <w:style w:type="character" w:styleId="WW8Num9z2" w:customStyle="1">
    <w:name w:val="WW8Num9z2"/>
    <w:qFormat/>
    <w:rsid w:val="00e84de7"/>
    <w:rPr/>
  </w:style>
  <w:style w:type="character" w:styleId="WW8Num9z3" w:customStyle="1">
    <w:name w:val="WW8Num9z3"/>
    <w:qFormat/>
    <w:rsid w:val="00e84de7"/>
    <w:rPr/>
  </w:style>
  <w:style w:type="character" w:styleId="WW8Num9z4" w:customStyle="1">
    <w:name w:val="WW8Num9z4"/>
    <w:qFormat/>
    <w:rsid w:val="00e84de7"/>
    <w:rPr/>
  </w:style>
  <w:style w:type="character" w:styleId="WW8Num9z5" w:customStyle="1">
    <w:name w:val="WW8Num9z5"/>
    <w:qFormat/>
    <w:rsid w:val="00e84de7"/>
    <w:rPr/>
  </w:style>
  <w:style w:type="character" w:styleId="WW8Num9z6" w:customStyle="1">
    <w:name w:val="WW8Num9z6"/>
    <w:qFormat/>
    <w:rsid w:val="00e84de7"/>
    <w:rPr/>
  </w:style>
  <w:style w:type="character" w:styleId="WW8Num9z7" w:customStyle="1">
    <w:name w:val="WW8Num9z7"/>
    <w:qFormat/>
    <w:rsid w:val="00e84de7"/>
    <w:rPr/>
  </w:style>
  <w:style w:type="character" w:styleId="WW8Num9z8" w:customStyle="1">
    <w:name w:val="WW8Num9z8"/>
    <w:qFormat/>
    <w:rsid w:val="00e84de7"/>
    <w:rPr/>
  </w:style>
  <w:style w:type="character" w:styleId="WW8Num10z0" w:customStyle="1">
    <w:name w:val="WW8Num10z0"/>
    <w:qFormat/>
    <w:rsid w:val="00e84de7"/>
    <w:rPr/>
  </w:style>
  <w:style w:type="character" w:styleId="WW8Num10z1" w:customStyle="1">
    <w:name w:val="WW8Num10z1"/>
    <w:qFormat/>
    <w:rsid w:val="00e84de7"/>
    <w:rPr/>
  </w:style>
  <w:style w:type="character" w:styleId="WW8Num10z2" w:customStyle="1">
    <w:name w:val="WW8Num10z2"/>
    <w:qFormat/>
    <w:rsid w:val="00e84de7"/>
    <w:rPr/>
  </w:style>
  <w:style w:type="character" w:styleId="WW8Num10z3" w:customStyle="1">
    <w:name w:val="WW8Num10z3"/>
    <w:qFormat/>
    <w:rsid w:val="00e84de7"/>
    <w:rPr/>
  </w:style>
  <w:style w:type="character" w:styleId="WW8Num10z4" w:customStyle="1">
    <w:name w:val="WW8Num10z4"/>
    <w:qFormat/>
    <w:rsid w:val="00e84de7"/>
    <w:rPr/>
  </w:style>
  <w:style w:type="character" w:styleId="WW8Num10z5" w:customStyle="1">
    <w:name w:val="WW8Num10z5"/>
    <w:qFormat/>
    <w:rsid w:val="00e84de7"/>
    <w:rPr/>
  </w:style>
  <w:style w:type="character" w:styleId="WW8Num10z6" w:customStyle="1">
    <w:name w:val="WW8Num10z6"/>
    <w:qFormat/>
    <w:rsid w:val="00e84de7"/>
    <w:rPr/>
  </w:style>
  <w:style w:type="character" w:styleId="WW8Num10z7" w:customStyle="1">
    <w:name w:val="WW8Num10z7"/>
    <w:qFormat/>
    <w:rsid w:val="00e84de7"/>
    <w:rPr/>
  </w:style>
  <w:style w:type="character" w:styleId="WW8Num10z8" w:customStyle="1">
    <w:name w:val="WW8Num10z8"/>
    <w:qFormat/>
    <w:rsid w:val="00e84de7"/>
    <w:rPr/>
  </w:style>
  <w:style w:type="character" w:styleId="WW8Num11z0" w:customStyle="1">
    <w:name w:val="WW8Num11z0"/>
    <w:qFormat/>
    <w:rsid w:val="00e84de7"/>
    <w:rPr>
      <w:rFonts w:ascii="Symbol" w:hAnsi="Symbol" w:cs="Symbol"/>
    </w:rPr>
  </w:style>
  <w:style w:type="character" w:styleId="WW8Num11z1" w:customStyle="1">
    <w:name w:val="WW8Num11z1"/>
    <w:qFormat/>
    <w:rsid w:val="00e84de7"/>
    <w:rPr>
      <w:rFonts w:ascii="Courier New" w:hAnsi="Courier New" w:cs="Courier New"/>
    </w:rPr>
  </w:style>
  <w:style w:type="character" w:styleId="WW8Num11z2" w:customStyle="1">
    <w:name w:val="WW8Num11z2"/>
    <w:qFormat/>
    <w:rsid w:val="00e84de7"/>
    <w:rPr>
      <w:rFonts w:ascii="Wingdings" w:hAnsi="Wingdings" w:cs="Wingdings"/>
    </w:rPr>
  </w:style>
  <w:style w:type="character" w:styleId="WW8Num12z0" w:customStyle="1">
    <w:name w:val="WW8Num12z0"/>
    <w:qFormat/>
    <w:rsid w:val="00e84de7"/>
    <w:rPr>
      <w:rFonts w:ascii="Wingdings" w:hAnsi="Wingdings" w:cs="Wingdings"/>
      <w:sz w:val="24"/>
      <w:szCs w:val="24"/>
    </w:rPr>
  </w:style>
  <w:style w:type="character" w:styleId="WW8Num12z3" w:customStyle="1">
    <w:name w:val="WW8Num12z3"/>
    <w:qFormat/>
    <w:rsid w:val="00e84de7"/>
    <w:rPr>
      <w:rFonts w:ascii="Symbol" w:hAnsi="Symbol" w:cs="Symbol"/>
    </w:rPr>
  </w:style>
  <w:style w:type="character" w:styleId="WW8Num13z0" w:customStyle="1">
    <w:name w:val="WW8Num13z0"/>
    <w:qFormat/>
    <w:rsid w:val="00e84de7"/>
    <w:rPr>
      <w:rFonts w:ascii="Arial" w:hAnsi="Arial" w:cs="Times New Roman"/>
      <w:b/>
      <w:color w:val="000000"/>
      <w:sz w:val="24"/>
      <w:szCs w:val="24"/>
    </w:rPr>
  </w:style>
  <w:style w:type="character" w:styleId="WW8Num13z1" w:customStyle="1">
    <w:name w:val="WW8Num13z1"/>
    <w:qFormat/>
    <w:rsid w:val="00e84de7"/>
    <w:rPr/>
  </w:style>
  <w:style w:type="character" w:styleId="WW8Num13z2" w:customStyle="1">
    <w:name w:val="WW8Num13z2"/>
    <w:qFormat/>
    <w:rsid w:val="00e84de7"/>
    <w:rPr/>
  </w:style>
  <w:style w:type="character" w:styleId="WW8Num13z3" w:customStyle="1">
    <w:name w:val="WW8Num13z3"/>
    <w:qFormat/>
    <w:rsid w:val="00e84de7"/>
    <w:rPr/>
  </w:style>
  <w:style w:type="character" w:styleId="WW8Num13z4" w:customStyle="1">
    <w:name w:val="WW8Num13z4"/>
    <w:qFormat/>
    <w:rsid w:val="00e84de7"/>
    <w:rPr/>
  </w:style>
  <w:style w:type="character" w:styleId="WW8Num13z5" w:customStyle="1">
    <w:name w:val="WW8Num13z5"/>
    <w:qFormat/>
    <w:rsid w:val="00e84de7"/>
    <w:rPr/>
  </w:style>
  <w:style w:type="character" w:styleId="WW8Num13z6" w:customStyle="1">
    <w:name w:val="WW8Num13z6"/>
    <w:qFormat/>
    <w:rsid w:val="00e84de7"/>
    <w:rPr/>
  </w:style>
  <w:style w:type="character" w:styleId="WW8Num13z7" w:customStyle="1">
    <w:name w:val="WW8Num13z7"/>
    <w:qFormat/>
    <w:rsid w:val="00e84de7"/>
    <w:rPr/>
  </w:style>
  <w:style w:type="character" w:styleId="WW8Num13z8" w:customStyle="1">
    <w:name w:val="WW8Num13z8"/>
    <w:qFormat/>
    <w:rsid w:val="00e84de7"/>
    <w:rPr/>
  </w:style>
  <w:style w:type="character" w:styleId="WW8Num14z0" w:customStyle="1">
    <w:name w:val="WW8Num14z0"/>
    <w:qFormat/>
    <w:rsid w:val="00e84de7"/>
    <w:rPr/>
  </w:style>
  <w:style w:type="character" w:styleId="WW8Num14z1" w:customStyle="1">
    <w:name w:val="WW8Num14z1"/>
    <w:qFormat/>
    <w:rsid w:val="00e84de7"/>
    <w:rPr/>
  </w:style>
  <w:style w:type="character" w:styleId="WW8Num14z2" w:customStyle="1">
    <w:name w:val="WW8Num14z2"/>
    <w:qFormat/>
    <w:rsid w:val="00e84de7"/>
    <w:rPr/>
  </w:style>
  <w:style w:type="character" w:styleId="WW8Num14z3" w:customStyle="1">
    <w:name w:val="WW8Num14z3"/>
    <w:qFormat/>
    <w:rsid w:val="00e84de7"/>
    <w:rPr/>
  </w:style>
  <w:style w:type="character" w:styleId="WW8Num14z4" w:customStyle="1">
    <w:name w:val="WW8Num14z4"/>
    <w:qFormat/>
    <w:rsid w:val="00e84de7"/>
    <w:rPr/>
  </w:style>
  <w:style w:type="character" w:styleId="WW8Num14z5" w:customStyle="1">
    <w:name w:val="WW8Num14z5"/>
    <w:qFormat/>
    <w:rsid w:val="00e84de7"/>
    <w:rPr/>
  </w:style>
  <w:style w:type="character" w:styleId="WW8Num14z6" w:customStyle="1">
    <w:name w:val="WW8Num14z6"/>
    <w:qFormat/>
    <w:rsid w:val="00e84de7"/>
    <w:rPr/>
  </w:style>
  <w:style w:type="character" w:styleId="WW8Num14z7" w:customStyle="1">
    <w:name w:val="WW8Num14z7"/>
    <w:qFormat/>
    <w:rsid w:val="00e84de7"/>
    <w:rPr/>
  </w:style>
  <w:style w:type="character" w:styleId="WW8Num14z8" w:customStyle="1">
    <w:name w:val="WW8Num14z8"/>
    <w:qFormat/>
    <w:rsid w:val="00e84de7"/>
    <w:rPr/>
  </w:style>
  <w:style w:type="character" w:styleId="WW8Num15z0" w:customStyle="1">
    <w:name w:val="WW8Num15z0"/>
    <w:qFormat/>
    <w:rsid w:val="00e84de7"/>
    <w:rPr>
      <w:b/>
    </w:rPr>
  </w:style>
  <w:style w:type="character" w:styleId="WW8Num15z1" w:customStyle="1">
    <w:name w:val="WW8Num15z1"/>
    <w:qFormat/>
    <w:rsid w:val="00e84de7"/>
    <w:rPr/>
  </w:style>
  <w:style w:type="character" w:styleId="WW8Num15z2" w:customStyle="1">
    <w:name w:val="WW8Num15z2"/>
    <w:qFormat/>
    <w:rsid w:val="00e84de7"/>
    <w:rPr/>
  </w:style>
  <w:style w:type="character" w:styleId="WW8Num15z3" w:customStyle="1">
    <w:name w:val="WW8Num15z3"/>
    <w:qFormat/>
    <w:rsid w:val="00e84de7"/>
    <w:rPr/>
  </w:style>
  <w:style w:type="character" w:styleId="WW8Num15z4" w:customStyle="1">
    <w:name w:val="WW8Num15z4"/>
    <w:qFormat/>
    <w:rsid w:val="00e84de7"/>
    <w:rPr/>
  </w:style>
  <w:style w:type="character" w:styleId="WW8Num15z5" w:customStyle="1">
    <w:name w:val="WW8Num15z5"/>
    <w:qFormat/>
    <w:rsid w:val="00e84de7"/>
    <w:rPr/>
  </w:style>
  <w:style w:type="character" w:styleId="WW8Num15z6" w:customStyle="1">
    <w:name w:val="WW8Num15z6"/>
    <w:qFormat/>
    <w:rsid w:val="00e84de7"/>
    <w:rPr/>
  </w:style>
  <w:style w:type="character" w:styleId="WW8Num15z7" w:customStyle="1">
    <w:name w:val="WW8Num15z7"/>
    <w:qFormat/>
    <w:rsid w:val="00e84de7"/>
    <w:rPr/>
  </w:style>
  <w:style w:type="character" w:styleId="WW8Num15z8" w:customStyle="1">
    <w:name w:val="WW8Num15z8"/>
    <w:qFormat/>
    <w:rsid w:val="00e84de7"/>
    <w:rPr/>
  </w:style>
  <w:style w:type="character" w:styleId="WW8Num16z0" w:customStyle="1">
    <w:name w:val="WW8Num16z0"/>
    <w:qFormat/>
    <w:rsid w:val="00e84de7"/>
    <w:rPr>
      <w:rFonts w:ascii="Times New Roman" w:hAnsi="Times New Roman" w:eastAsia="Times New Roman" w:cs="Times New Roman"/>
      <w:i w:val="false"/>
      <w:color w:val="000000"/>
      <w:position w:val="0"/>
      <w:sz w:val="24"/>
      <w:sz w:val="24"/>
      <w:szCs w:val="24"/>
      <w:vertAlign w:val="baseline"/>
    </w:rPr>
  </w:style>
  <w:style w:type="character" w:styleId="WW8Num16z1" w:customStyle="1">
    <w:name w:val="WW8Num16z1"/>
    <w:qFormat/>
    <w:rsid w:val="00e84de7"/>
    <w:rPr>
      <w:rFonts w:ascii="Times New Roman" w:hAnsi="Times New Roman" w:eastAsia="Times New Roman" w:cs="Times New Roman"/>
      <w:i w:val="false"/>
      <w:color w:val="000000"/>
      <w:position w:val="0"/>
      <w:sz w:val="24"/>
      <w:sz w:val="24"/>
      <w:szCs w:val="24"/>
      <w:vertAlign w:val="baseline"/>
    </w:rPr>
  </w:style>
  <w:style w:type="character" w:styleId="WW8Num17z0" w:customStyle="1">
    <w:name w:val="WW8Num17z0"/>
    <w:qFormat/>
    <w:rsid w:val="00e84de7"/>
    <w:rPr>
      <w:rFonts w:ascii="Times New Roman" w:hAnsi="Times New Roman" w:cs="Times New Roman"/>
      <w:b w:val="false"/>
      <w:i w:val="false"/>
      <w:color w:val="000000"/>
      <w:sz w:val="24"/>
      <w:u w:val="none"/>
    </w:rPr>
  </w:style>
  <w:style w:type="character" w:styleId="WW8Num17z1" w:customStyle="1">
    <w:name w:val="WW8Num17z1"/>
    <w:qFormat/>
    <w:rsid w:val="00e84de7"/>
    <w:rPr>
      <w:rFonts w:cs="Times New Roman"/>
    </w:rPr>
  </w:style>
  <w:style w:type="character" w:styleId="WW8Num18z0" w:customStyle="1">
    <w:name w:val="WW8Num18z0"/>
    <w:qFormat/>
    <w:rsid w:val="00e84de7"/>
    <w:rPr>
      <w:rFonts w:ascii="Symbol" w:hAnsi="Symbol" w:cs="Symbol"/>
    </w:rPr>
  </w:style>
  <w:style w:type="character" w:styleId="WW8Num18z1" w:customStyle="1">
    <w:name w:val="WW8Num18z1"/>
    <w:qFormat/>
    <w:rsid w:val="00e84de7"/>
    <w:rPr>
      <w:rFonts w:ascii="Courier New" w:hAnsi="Courier New" w:cs="Courier New"/>
    </w:rPr>
  </w:style>
  <w:style w:type="character" w:styleId="WW8Num18z2" w:customStyle="1">
    <w:name w:val="WW8Num18z2"/>
    <w:qFormat/>
    <w:rsid w:val="00e84de7"/>
    <w:rPr>
      <w:rFonts w:ascii="Wingdings" w:hAnsi="Wingdings" w:cs="Wingdings"/>
    </w:rPr>
  </w:style>
  <w:style w:type="character" w:styleId="WW8Num19z0" w:customStyle="1">
    <w:name w:val="WW8Num19z0"/>
    <w:qFormat/>
    <w:rsid w:val="00e84de7"/>
    <w:rPr>
      <w:rFonts w:ascii="Symbol" w:hAnsi="Symbol" w:cs="Symbol"/>
    </w:rPr>
  </w:style>
  <w:style w:type="character" w:styleId="WW8Num19z1" w:customStyle="1">
    <w:name w:val="WW8Num19z1"/>
    <w:qFormat/>
    <w:rsid w:val="00e84de7"/>
    <w:rPr>
      <w:rFonts w:ascii="Courier New" w:hAnsi="Courier New" w:cs="Courier New"/>
    </w:rPr>
  </w:style>
  <w:style w:type="character" w:styleId="WW8Num19z2" w:customStyle="1">
    <w:name w:val="WW8Num19z2"/>
    <w:qFormat/>
    <w:rsid w:val="00e84de7"/>
    <w:rPr>
      <w:rFonts w:ascii="Wingdings" w:hAnsi="Wingdings" w:cs="Wingdings"/>
    </w:rPr>
  </w:style>
  <w:style w:type="character" w:styleId="WW8Num20z0" w:customStyle="1">
    <w:name w:val="WW8Num20z0"/>
    <w:qFormat/>
    <w:rsid w:val="00e84de7"/>
    <w:rPr/>
  </w:style>
  <w:style w:type="character" w:styleId="WW8Num21z0" w:customStyle="1">
    <w:name w:val="WW8Num21z0"/>
    <w:qFormat/>
    <w:rsid w:val="00e84de7"/>
    <w:rPr/>
  </w:style>
  <w:style w:type="character" w:styleId="WW8Num21z1" w:customStyle="1">
    <w:name w:val="WW8Num21z1"/>
    <w:qFormat/>
    <w:rsid w:val="00e84de7"/>
    <w:rPr/>
  </w:style>
  <w:style w:type="character" w:styleId="WW8Num21z2" w:customStyle="1">
    <w:name w:val="WW8Num21z2"/>
    <w:qFormat/>
    <w:rsid w:val="00e84de7"/>
    <w:rPr/>
  </w:style>
  <w:style w:type="character" w:styleId="WW8Num21z3" w:customStyle="1">
    <w:name w:val="WW8Num21z3"/>
    <w:qFormat/>
    <w:rsid w:val="00e84de7"/>
    <w:rPr/>
  </w:style>
  <w:style w:type="character" w:styleId="WW8Num21z4" w:customStyle="1">
    <w:name w:val="WW8Num21z4"/>
    <w:qFormat/>
    <w:rsid w:val="00e84de7"/>
    <w:rPr/>
  </w:style>
  <w:style w:type="character" w:styleId="WW8Num21z5" w:customStyle="1">
    <w:name w:val="WW8Num21z5"/>
    <w:qFormat/>
    <w:rsid w:val="00e84de7"/>
    <w:rPr/>
  </w:style>
  <w:style w:type="character" w:styleId="WW8Num21z6" w:customStyle="1">
    <w:name w:val="WW8Num21z6"/>
    <w:qFormat/>
    <w:rsid w:val="00e84de7"/>
    <w:rPr/>
  </w:style>
  <w:style w:type="character" w:styleId="WW8Num21z7" w:customStyle="1">
    <w:name w:val="WW8Num21z7"/>
    <w:qFormat/>
    <w:rsid w:val="00e84de7"/>
    <w:rPr/>
  </w:style>
  <w:style w:type="character" w:styleId="WW8Num21z8" w:customStyle="1">
    <w:name w:val="WW8Num21z8"/>
    <w:qFormat/>
    <w:rsid w:val="00e84de7"/>
    <w:rPr/>
  </w:style>
  <w:style w:type="character" w:styleId="ZhlavChar" w:customStyle="1">
    <w:name w:val="Záhlaví Char"/>
    <w:qFormat/>
    <w:rsid w:val="00e84de7"/>
    <w:rPr>
      <w:rFonts w:ascii="Calibri" w:hAnsi="Calibri" w:eastAsia="Calibri" w:cs="Times New Roman"/>
      <w:sz w:val="22"/>
      <w:szCs w:val="22"/>
    </w:rPr>
  </w:style>
  <w:style w:type="character" w:styleId="Zkladntextodsazen2Char" w:customStyle="1">
    <w:name w:val="Základní text odsazený 2 Char"/>
    <w:qFormat/>
    <w:rsid w:val="00e84de7"/>
    <w:rPr>
      <w:rFonts w:ascii="Times New Roman" w:hAnsi="Times New Roman" w:eastAsia="Times New Roman" w:cs="Times New Roman"/>
      <w:sz w:val="24"/>
      <w:lang w:val="cs-CZ"/>
    </w:rPr>
  </w:style>
  <w:style w:type="character" w:styleId="Annotationreference">
    <w:name w:val="annotation reference"/>
    <w:qFormat/>
    <w:rsid w:val="00e84de7"/>
    <w:rPr>
      <w:sz w:val="16"/>
      <w:szCs w:val="16"/>
    </w:rPr>
  </w:style>
  <w:style w:type="character" w:styleId="TextkomenteChar" w:customStyle="1">
    <w:name w:val="Text komentáře Char"/>
    <w:qFormat/>
    <w:rsid w:val="00e84de7"/>
    <w:rPr/>
  </w:style>
  <w:style w:type="character" w:styleId="PedmtkomenteChar" w:customStyle="1">
    <w:name w:val="Předmět komentáře Char"/>
    <w:qFormat/>
    <w:rsid w:val="00e84de7"/>
    <w:rPr>
      <w:b/>
      <w:bCs/>
    </w:rPr>
  </w:style>
  <w:style w:type="character" w:styleId="TextbublinyChar" w:customStyle="1">
    <w:name w:val="Text bubliny Char"/>
    <w:qFormat/>
    <w:rsid w:val="00e84de7"/>
    <w:rPr>
      <w:rFonts w:ascii="Tahoma" w:hAnsi="Tahoma" w:cs="Tahoma"/>
      <w:sz w:val="16"/>
      <w:szCs w:val="16"/>
    </w:rPr>
  </w:style>
  <w:style w:type="character" w:styleId="ZpatChar" w:customStyle="1">
    <w:name w:val="Zápatí Char"/>
    <w:qFormat/>
    <w:rsid w:val="00e84de7"/>
    <w:rPr>
      <w:sz w:val="22"/>
      <w:szCs w:val="22"/>
    </w:rPr>
  </w:style>
  <w:style w:type="character" w:styleId="Hyperlink" w:customStyle="1">
    <w:name w:val="Hyperlink"/>
    <w:rsid w:val="00e84de7"/>
    <w:rPr>
      <w:color w:val="0563C1"/>
      <w:u w:val="single"/>
    </w:rPr>
  </w:style>
  <w:style w:type="character" w:styleId="Nevyeenzmnka" w:customStyle="1">
    <w:name w:val="Nevyřešená zmínka"/>
    <w:qFormat/>
    <w:rsid w:val="00e84de7"/>
    <w:rPr>
      <w:color w:val="605E5C"/>
      <w:shd w:fill="E1DFDD" w:val="clear"/>
    </w:rPr>
  </w:style>
  <w:style w:type="character" w:styleId="Odrky" w:customStyle="1">
    <w:name w:val="Odrážky"/>
    <w:qFormat/>
    <w:rsid w:val="00e84de7"/>
    <w:rPr>
      <w:rFonts w:ascii="OpenSymbol" w:hAnsi="OpenSymbol" w:eastAsia="OpenSymbol" w:cs="OpenSymbol"/>
    </w:rPr>
  </w:style>
  <w:style w:type="character" w:styleId="ZhlavChar1" w:customStyle="1">
    <w:name w:val="Záhlaví Char1"/>
    <w:basedOn w:val="DefaultParagraphFont"/>
    <w:uiPriority w:val="99"/>
    <w:semiHidden/>
    <w:qFormat/>
    <w:rsid w:val="00994b66"/>
    <w:rPr>
      <w:rFonts w:ascii="Arial" w:hAnsi="Arial" w:eastAsia="Calibri" w:cs="Times New Roman"/>
      <w:color w:val="00000A"/>
      <w:sz w:val="24"/>
      <w:szCs w:val="22"/>
      <w:lang w:bidi="ar-SA"/>
    </w:rPr>
  </w:style>
  <w:style w:type="character" w:styleId="ZpatChar1" w:customStyle="1">
    <w:name w:val="Zápatí Char1"/>
    <w:basedOn w:val="DefaultParagraphFont"/>
    <w:uiPriority w:val="99"/>
    <w:semiHidden/>
    <w:qFormat/>
    <w:rsid w:val="00994b66"/>
    <w:rPr>
      <w:rFonts w:ascii="Arial" w:hAnsi="Arial" w:eastAsia="Calibri" w:cs="Times New Roman"/>
      <w:color w:val="00000A"/>
      <w:sz w:val="24"/>
      <w:szCs w:val="22"/>
      <w:lang w:bidi="ar-SA"/>
    </w:rPr>
  </w:style>
  <w:style w:type="character" w:styleId="Strong">
    <w:name w:val="Strong"/>
    <w:qFormat/>
    <w:rPr>
      <w:b/>
      <w:bCs/>
    </w:rPr>
  </w:style>
  <w:style w:type="character" w:styleId="Symbolyproslovn">
    <w:name w:val="Symboly pro číslování"/>
    <w:qFormat/>
    <w:rPr>
      <w:rFonts w:ascii="Arial" w:hAnsi="Arial"/>
    </w:rPr>
  </w:style>
  <w:style w:type="paragraph" w:styleId="Nadpis" w:customStyle="1">
    <w:name w:val="Nadpis"/>
    <w:basedOn w:val="Normal"/>
    <w:next w:val="BodyText"/>
    <w:qFormat/>
    <w:rsid w:val="00e84de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e84de7"/>
    <w:pPr>
      <w:spacing w:before="0" w:after="140"/>
    </w:pPr>
    <w:rPr/>
  </w:style>
  <w:style w:type="paragraph" w:styleId="List">
    <w:name w:val="List"/>
    <w:basedOn w:val="BodyText"/>
    <w:rsid w:val="00e84de7"/>
    <w:pPr/>
    <w:rPr>
      <w:rFonts w:cs="Arial"/>
    </w:rPr>
  </w:style>
  <w:style w:type="paragraph" w:styleId="Caption" w:customStyle="1">
    <w:name w:val="Caption"/>
    <w:basedOn w:val="Normal"/>
    <w:qFormat/>
    <w:rsid w:val="00e84de7"/>
    <w:pPr>
      <w:suppressLineNumbers/>
      <w:spacing w:before="120" w:after="120"/>
    </w:pPr>
    <w:rPr>
      <w:rFonts w:cs="Arial"/>
      <w:i/>
      <w:iCs/>
      <w:szCs w:val="24"/>
    </w:rPr>
  </w:style>
  <w:style w:type="paragraph" w:styleId="Rejstk" w:customStyle="1">
    <w:name w:val="Rejstřík"/>
    <w:basedOn w:val="Normal"/>
    <w:qFormat/>
    <w:rsid w:val="00e84de7"/>
    <w:pPr>
      <w:suppressLineNumbers/>
    </w:pPr>
    <w:rPr>
      <w:rFonts w:cs="Arial"/>
    </w:rPr>
  </w:style>
  <w:style w:type="paragraph" w:styleId="Svtlmkazvraznn31" w:customStyle="1">
    <w:name w:val="Světlá mřížka – zvýraznění 31"/>
    <w:basedOn w:val="Normal"/>
    <w:qFormat/>
    <w:rsid w:val="00e84de7"/>
    <w:pPr>
      <w:spacing w:before="0" w:after="200"/>
      <w:ind w:hanging="0" w:left="72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Header" w:customStyle="1">
    <w:name w:val="Header"/>
    <w:basedOn w:val="Normal"/>
    <w:link w:val="ZhlavChar1"/>
    <w:uiPriority w:val="99"/>
    <w:semiHidden/>
    <w:unhideWhenUsed/>
    <w:rsid w:val="00994b6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Indent2">
    <w:name w:val="Body Text Indent 2"/>
    <w:basedOn w:val="Normal"/>
    <w:qFormat/>
    <w:rsid w:val="00e84de7"/>
    <w:pPr>
      <w:widowControl w:val="false"/>
      <w:suppressAutoHyphens w:val="true"/>
      <w:spacing w:lineRule="auto" w:line="480" w:before="0" w:after="120"/>
      <w:ind w:hanging="0" w:left="283"/>
    </w:pPr>
    <w:rPr>
      <w:rFonts w:ascii="Times New Roman" w:hAnsi="Times New Roman" w:eastAsia="Times New Roman"/>
      <w:szCs w:val="20"/>
    </w:rPr>
  </w:style>
  <w:style w:type="paragraph" w:styleId="Default" w:customStyle="1">
    <w:name w:val="Default"/>
    <w:qFormat/>
    <w:rsid w:val="00e84de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zh-CN" w:bidi="ar-SA"/>
    </w:rPr>
  </w:style>
  <w:style w:type="paragraph" w:styleId="OdstavecSmlouvy" w:customStyle="1">
    <w:name w:val="OdstavecSmlouvy"/>
    <w:basedOn w:val="Normal"/>
    <w:qFormat/>
    <w:rsid w:val="00e84de7"/>
    <w:pPr>
      <w:keepLines/>
      <w:tabs>
        <w:tab w:val="clear" w:pos="708"/>
        <w:tab w:val="left" w:pos="426" w:leader="none"/>
        <w:tab w:val="left" w:pos="1701" w:leader="none"/>
      </w:tabs>
      <w:spacing w:lineRule="auto" w:line="240" w:before="0" w:after="120"/>
      <w:jc w:val="both"/>
    </w:pPr>
    <w:rPr>
      <w:rFonts w:ascii="Times New Roman" w:hAnsi="Times New Roman" w:eastAsia="Times New Roman"/>
      <w:szCs w:val="20"/>
    </w:rPr>
  </w:style>
  <w:style w:type="paragraph" w:styleId="Annotationtext">
    <w:name w:val="annotation text"/>
    <w:basedOn w:val="Normal"/>
    <w:qFormat/>
    <w:rsid w:val="00e84de7"/>
    <w:pPr/>
    <w:rPr>
      <w:sz w:val="20"/>
      <w:szCs w:val="20"/>
    </w:rPr>
  </w:style>
  <w:style w:type="paragraph" w:styleId="Annotationsubject">
    <w:name w:val="annotation subject"/>
    <w:basedOn w:val="Annotationtext"/>
    <w:qFormat/>
    <w:rsid w:val="00e84de7"/>
    <w:pPr/>
    <w:rPr>
      <w:b/>
      <w:bCs/>
    </w:rPr>
  </w:style>
  <w:style w:type="paragraph" w:styleId="BalloonText">
    <w:name w:val="Balloon Text"/>
    <w:basedOn w:val="Normal"/>
    <w:qFormat/>
    <w:rsid w:val="00e84d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er" w:customStyle="1">
    <w:name w:val="Footer"/>
    <w:basedOn w:val="Normal"/>
    <w:link w:val="ZpatChar1"/>
    <w:uiPriority w:val="99"/>
    <w:semiHidden/>
    <w:unhideWhenUsed/>
    <w:rsid w:val="00994b6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2166e2"/>
    <w:pPr>
      <w:spacing w:before="0" w:after="200"/>
      <w:ind w:hanging="0" w:left="720"/>
      <w:contextualSpacing/>
    </w:pPr>
    <w:rPr/>
  </w:style>
  <w:style w:type="paragraph" w:styleId="Zhlavvlevo">
    <w:name w:val="Záhlaví vlevo"/>
    <w:basedOn w:val="Header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84de7"/>
  </w:style>
  <w:style w:type="numbering" w:styleId="WW8Num2" w:customStyle="1">
    <w:name w:val="WW8Num2"/>
    <w:qFormat/>
    <w:rsid w:val="00e84de7"/>
  </w:style>
  <w:style w:type="numbering" w:styleId="WW8Num3" w:customStyle="1">
    <w:name w:val="WW8Num3"/>
    <w:qFormat/>
    <w:rsid w:val="00e84de7"/>
  </w:style>
  <w:style w:type="numbering" w:styleId="WW8Num4" w:customStyle="1">
    <w:name w:val="WW8Num4"/>
    <w:qFormat/>
    <w:rsid w:val="00e84de7"/>
  </w:style>
  <w:style w:type="numbering" w:styleId="WW8Num5" w:customStyle="1">
    <w:name w:val="WW8Num5"/>
    <w:qFormat/>
    <w:rsid w:val="00e84de7"/>
  </w:style>
  <w:style w:type="numbering" w:styleId="WW8Num6" w:customStyle="1">
    <w:name w:val="WW8Num6"/>
    <w:qFormat/>
    <w:rsid w:val="00e84de7"/>
  </w:style>
  <w:style w:type="numbering" w:styleId="WW8Num7" w:customStyle="1">
    <w:name w:val="WW8Num7"/>
    <w:qFormat/>
    <w:rsid w:val="00e84de7"/>
  </w:style>
  <w:style w:type="numbering" w:styleId="WW8Num8" w:customStyle="1">
    <w:name w:val="WW8Num8"/>
    <w:qFormat/>
    <w:rsid w:val="00e84de7"/>
  </w:style>
  <w:style w:type="numbering" w:styleId="WW8Num9" w:customStyle="1">
    <w:name w:val="WW8Num9"/>
    <w:qFormat/>
    <w:rsid w:val="00e84de7"/>
  </w:style>
  <w:style w:type="numbering" w:styleId="WW8Num10" w:customStyle="1">
    <w:name w:val="WW8Num10"/>
    <w:qFormat/>
    <w:rsid w:val="00e84de7"/>
  </w:style>
  <w:style w:type="numbering" w:styleId="WW8Num11" w:customStyle="1">
    <w:name w:val="WW8Num11"/>
    <w:qFormat/>
    <w:rsid w:val="00e84de7"/>
  </w:style>
  <w:style w:type="numbering" w:styleId="WW8Num12" w:customStyle="1">
    <w:name w:val="WW8Num12"/>
    <w:qFormat/>
    <w:rsid w:val="00e84de7"/>
  </w:style>
  <w:style w:type="numbering" w:styleId="WW8Num13" w:customStyle="1">
    <w:name w:val="WW8Num13"/>
    <w:qFormat/>
    <w:rsid w:val="00e84de7"/>
  </w:style>
  <w:style w:type="numbering" w:styleId="WW8Num14" w:customStyle="1">
    <w:name w:val="WW8Num14"/>
    <w:qFormat/>
    <w:rsid w:val="00e84de7"/>
  </w:style>
  <w:style w:type="numbering" w:styleId="WW8Num15" w:customStyle="1">
    <w:name w:val="WW8Num15"/>
    <w:qFormat/>
    <w:rsid w:val="00e84de7"/>
  </w:style>
  <w:style w:type="numbering" w:styleId="WW8Num16" w:customStyle="1">
    <w:name w:val="WW8Num16"/>
    <w:qFormat/>
    <w:rsid w:val="00e84de7"/>
  </w:style>
  <w:style w:type="numbering" w:styleId="WW8Num17" w:customStyle="1">
    <w:name w:val="WW8Num17"/>
    <w:qFormat/>
    <w:rsid w:val="00e84de7"/>
  </w:style>
  <w:style w:type="numbering" w:styleId="WW8Num18" w:customStyle="1">
    <w:name w:val="WW8Num18"/>
    <w:qFormat/>
    <w:rsid w:val="00e84de7"/>
  </w:style>
  <w:style w:type="numbering" w:styleId="WW8Num19" w:customStyle="1">
    <w:name w:val="WW8Num19"/>
    <w:qFormat/>
    <w:rsid w:val="00e84de7"/>
  </w:style>
  <w:style w:type="numbering" w:styleId="WW8Num20" w:customStyle="1">
    <w:name w:val="WW8Num20"/>
    <w:qFormat/>
    <w:rsid w:val="00e84de7"/>
  </w:style>
  <w:style w:type="numbering" w:styleId="WW8Num21" w:customStyle="1">
    <w:name w:val="WW8Num21"/>
    <w:qFormat/>
    <w:rsid w:val="00e84de7"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FBAA3-CF6A-425A-8135-D921DBE8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Application>LibreOffice/7.6.6.3$Windows_X86_64 LibreOffice_project/d97b2716a9a4a2ce1391dee1765565ea469b0ae7</Application>
  <AppVersion>15.0000</AppVersion>
  <Pages>6</Pages>
  <Words>1140</Words>
  <Characters>7086</Characters>
  <CharactersWithSpaces>8158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2018-06-20T13:47:00Z</dcterms:created>
  <dc:creator>J H</dc:creator>
  <dc:description/>
  <dc:language>cs-CZ</dc:language>
  <cp:lastModifiedBy/>
  <cp:lastPrinted>2023-10-09T17:34:44Z</cp:lastPrinted>
  <dcterms:modified xsi:type="dcterms:W3CDTF">2025-04-15T12:47:20Z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